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2AC4C" w14:textId="77777777" w:rsidR="00B161D6" w:rsidRDefault="00BA7EFE">
      <w:pPr>
        <w:jc w:val="center"/>
        <w:rPr>
          <w:sz w:val="32"/>
          <w:szCs w:val="32"/>
        </w:rPr>
      </w:pPr>
      <w:r>
        <w:rPr>
          <w:sz w:val="32"/>
          <w:szCs w:val="32"/>
        </w:rPr>
        <w:t>HI217:  ICD-10-CM coding</w:t>
      </w:r>
    </w:p>
    <w:p w14:paraId="7948E162" w14:textId="77777777" w:rsidR="00B161D6" w:rsidRDefault="00B161D6"/>
    <w:p w14:paraId="7BFB5D84" w14:textId="77777777" w:rsidR="00B161D6" w:rsidRDefault="00BA7EFE">
      <w:r>
        <w:rPr>
          <w:b/>
        </w:rPr>
        <w:t>Course Description</w:t>
      </w:r>
      <w:r>
        <w:t>:</w:t>
      </w:r>
    </w:p>
    <w:p w14:paraId="753F86F6" w14:textId="77777777" w:rsidR="00B161D6" w:rsidRDefault="00BA7EFE">
      <w:pPr>
        <w:rPr>
          <w:b/>
        </w:rPr>
      </w:pPr>
      <w:r>
        <w:t xml:space="preserve">This course introduces the student to the professional standards for the coding and reporting of diagnostic inpatient and outpatient services.  The student will apply knowledge of the current ICD-10-CM guidelines to assign and sequence the correct diagnosis and select the appropriate principal diagnosis for episodes of care.  </w:t>
      </w:r>
      <w:r>
        <w:rPr>
          <w:b/>
        </w:rPr>
        <w:t>Prerequisite:  MO214</w:t>
      </w:r>
    </w:p>
    <w:p w14:paraId="21298EDE" w14:textId="77777777" w:rsidR="00B161D6" w:rsidRDefault="00B161D6"/>
    <w:p w14:paraId="525AAC18" w14:textId="77777777" w:rsidR="00B161D6" w:rsidRDefault="00BA7EFE">
      <w:r>
        <w:rPr>
          <w:b/>
        </w:rPr>
        <w:t>Instructor</w:t>
      </w:r>
      <w:r>
        <w:t>:</w:t>
      </w:r>
    </w:p>
    <w:p w14:paraId="7B88FF90" w14:textId="77777777" w:rsidR="00B161D6" w:rsidRDefault="00BA7EFE">
      <w:pPr>
        <w:rPr>
          <w:rFonts w:ascii="Arial" w:eastAsia="Arial" w:hAnsi="Arial" w:cs="Arial"/>
          <w:color w:val="7E8084"/>
          <w:sz w:val="20"/>
          <w:szCs w:val="20"/>
        </w:rPr>
      </w:pPr>
      <w:r>
        <w:t>Hilari Simmons (207) 949-3847 or (207) 947-4591 ext. 388</w:t>
      </w:r>
      <w:r>
        <w:rPr>
          <w:rFonts w:ascii="Arial" w:eastAsia="Arial" w:hAnsi="Arial" w:cs="Arial"/>
          <w:color w:val="7E8084"/>
          <w:sz w:val="20"/>
          <w:szCs w:val="20"/>
        </w:rPr>
        <w:t xml:space="preserve"> </w:t>
      </w:r>
    </w:p>
    <w:p w14:paraId="51C13843" w14:textId="77777777" w:rsidR="00B161D6" w:rsidRDefault="00BA7EFE">
      <w:pPr>
        <w:rPr>
          <w:color w:val="0000FF"/>
          <w:u w:val="single"/>
        </w:rPr>
      </w:pPr>
      <w:r>
        <w:rPr>
          <w:color w:val="0000FF"/>
          <w:u w:val="single"/>
        </w:rPr>
        <w:t>hsimmons</w:t>
      </w:r>
      <w:hyperlink r:id="rId7">
        <w:r>
          <w:rPr>
            <w:color w:val="0000FF"/>
            <w:u w:val="single"/>
          </w:rPr>
          <w:t>@bealcollege.edu</w:t>
        </w:r>
      </w:hyperlink>
      <w:r>
        <w:rPr>
          <w:color w:val="0000FF"/>
          <w:u w:val="single"/>
        </w:rPr>
        <w:t xml:space="preserve"> </w:t>
      </w:r>
    </w:p>
    <w:p w14:paraId="7C985367" w14:textId="77777777" w:rsidR="00B161D6" w:rsidRDefault="00BA7EFE">
      <w:r>
        <w:t>Office hours: online, by appointment, or after class meetings.</w:t>
      </w:r>
    </w:p>
    <w:p w14:paraId="7AC49A4A" w14:textId="77777777" w:rsidR="00B161D6" w:rsidRDefault="00B161D6"/>
    <w:p w14:paraId="635FFD18" w14:textId="77777777" w:rsidR="00B161D6" w:rsidRDefault="00BA7EFE">
      <w:r>
        <w:rPr>
          <w:b/>
        </w:rPr>
        <w:t>Class Schedule</w:t>
      </w:r>
      <w:r>
        <w:t xml:space="preserve">: </w:t>
      </w:r>
      <w:r>
        <w:tab/>
      </w:r>
    </w:p>
    <w:p w14:paraId="0C5B9E84" w14:textId="041B6A97" w:rsidR="00B161D6" w:rsidRDefault="00BA7EFE">
      <w:r>
        <w:t xml:space="preserve">Mod </w:t>
      </w:r>
      <w:r w:rsidR="00383F24">
        <w:t>2:  Monday’s @ 0900</w:t>
      </w:r>
      <w:r w:rsidR="00E85543">
        <w:t xml:space="preserve"> </w:t>
      </w:r>
    </w:p>
    <w:p w14:paraId="31DCE2A1" w14:textId="77777777" w:rsidR="00B161D6" w:rsidRDefault="00BA7EFE">
      <w:r>
        <w:tab/>
      </w:r>
      <w:r>
        <w:tab/>
      </w:r>
    </w:p>
    <w:p w14:paraId="01EF0891" w14:textId="77777777" w:rsidR="00B161D6" w:rsidRDefault="00BA7EFE">
      <w:r>
        <w:rPr>
          <w:b/>
        </w:rPr>
        <w:t>Course texts</w:t>
      </w:r>
      <w:r>
        <w:t xml:space="preserve">: </w:t>
      </w:r>
      <w:r>
        <w:tab/>
      </w:r>
      <w:r>
        <w:tab/>
      </w:r>
    </w:p>
    <w:p w14:paraId="4A28607E" w14:textId="77777777" w:rsidR="00B161D6" w:rsidRDefault="00BA7EFE">
      <w:r>
        <w:t xml:space="preserve">3-2-1 Code It! Michelle Green, 6th Edition, Delmar, Textbook and </w:t>
      </w:r>
      <w:r w:rsidR="008C1AC8">
        <w:t>Workbook (</w:t>
      </w:r>
      <w:r>
        <w:t>ISBN# 978-1-3059-7023-6 &amp; 978-1-3059-7025-0). ICD-10-CM Complete AMA (ISBN# 978-1-6220-2604-3).  Medical Dictionary is suggested. Additional materials may be assigned as the term progresses. Any additional material will be provided in class or on Edvance360.</w:t>
      </w:r>
    </w:p>
    <w:p w14:paraId="0A0A9600" w14:textId="77777777" w:rsidR="00B161D6" w:rsidRDefault="00B161D6">
      <w:pPr>
        <w:rPr>
          <w:u w:val="single"/>
        </w:rPr>
      </w:pPr>
    </w:p>
    <w:p w14:paraId="53292869" w14:textId="77777777" w:rsidR="00B161D6" w:rsidRDefault="00BA7EFE">
      <w:r>
        <w:rPr>
          <w:b/>
        </w:rPr>
        <w:t>Instructional Methods</w:t>
      </w:r>
      <w:r>
        <w:t xml:space="preserve">: </w:t>
      </w:r>
      <w:r>
        <w:br/>
        <w:t>This course will feature a combination of lecture, discussion, and exercises during class time. It will use Edvance360 to catalog weekly assignments, administer assessments, communicate to students, and manage grades.</w:t>
      </w:r>
    </w:p>
    <w:p w14:paraId="6D0016A3" w14:textId="77777777" w:rsidR="00B161D6" w:rsidRDefault="00B161D6"/>
    <w:p w14:paraId="37716AE5" w14:textId="77777777" w:rsidR="00B161D6" w:rsidRDefault="00BA7EFE">
      <w:r>
        <w:rPr>
          <w:b/>
        </w:rPr>
        <w:t>Course Objectives</w:t>
      </w:r>
      <w:r>
        <w:t xml:space="preserve">: </w:t>
      </w:r>
    </w:p>
    <w:p w14:paraId="151E9A73" w14:textId="77777777" w:rsidR="00B161D6" w:rsidRDefault="00BA7EFE">
      <w:r>
        <w:t>The course objectives are to provide the student with the skills necessary to ICD-10-CM code.  Emphasis will be placed on coding guidelines as well as the appropriate selection of the principal diagnosis.</w:t>
      </w:r>
    </w:p>
    <w:p w14:paraId="5217FDA6" w14:textId="77777777" w:rsidR="00B161D6" w:rsidRDefault="00B161D6"/>
    <w:p w14:paraId="7D6ABB44" w14:textId="77777777" w:rsidR="00B161D6" w:rsidRDefault="00BA7EFE">
      <w:pPr>
        <w:ind w:left="2880"/>
        <w:rPr>
          <w:b/>
        </w:rPr>
      </w:pPr>
      <w:r>
        <w:rPr>
          <w:b/>
        </w:rPr>
        <w:t xml:space="preserve"> CAHIIM Competencies:  Domain, Subdomains, and Competency Tasks:</w:t>
      </w:r>
    </w:p>
    <w:p w14:paraId="029F2A79" w14:textId="77777777" w:rsidR="00B161D6" w:rsidRDefault="00BA7EFE">
      <w:pPr>
        <w:ind w:left="2880"/>
      </w:pPr>
      <w:r>
        <w:t>The Commission on Accreditation for Health Informatics and Information Management Education (CAHIIM) in cooperation with the American Health Information Management Association (AHIMA) has approved competency tasks for entry-level health information technicians. The objectives of this course relate specifically to those tasks listed below.</w:t>
      </w:r>
    </w:p>
    <w:p w14:paraId="2F2D26B8" w14:textId="77777777" w:rsidR="00B161D6" w:rsidRDefault="00B161D6">
      <w:pPr>
        <w:ind w:left="2880"/>
        <w:rPr>
          <w:b/>
        </w:rPr>
      </w:pPr>
    </w:p>
    <w:p w14:paraId="7233349D" w14:textId="77777777" w:rsidR="00B161D6" w:rsidRDefault="00B161D6">
      <w:pPr>
        <w:ind w:firstLine="1100"/>
        <w:rPr>
          <w:sz w:val="22"/>
          <w:szCs w:val="22"/>
        </w:rPr>
      </w:pPr>
    </w:p>
    <w:tbl>
      <w:tblPr>
        <w:tblStyle w:val="a"/>
        <w:tblW w:w="10815" w:type="dxa"/>
        <w:tblInd w:w="-510" w:type="dxa"/>
        <w:tblBorders>
          <w:top w:val="single" w:sz="4" w:space="0" w:color="8EAADB"/>
          <w:left w:val="nil"/>
          <w:bottom w:val="single" w:sz="4" w:space="0" w:color="8EAADB"/>
          <w:right w:val="nil"/>
          <w:insideH w:val="single" w:sz="4" w:space="0" w:color="8EAADB"/>
          <w:insideV w:val="single" w:sz="4" w:space="0" w:color="8EAADB"/>
        </w:tblBorders>
        <w:tblLayout w:type="fixed"/>
        <w:tblLook w:val="0000" w:firstRow="0" w:lastRow="0" w:firstColumn="0" w:lastColumn="0" w:noHBand="0" w:noVBand="0"/>
      </w:tblPr>
      <w:tblGrid>
        <w:gridCol w:w="4095"/>
        <w:gridCol w:w="3360"/>
        <w:gridCol w:w="3360"/>
      </w:tblGrid>
      <w:tr w:rsidR="00B161D6" w14:paraId="251CCA6E" w14:textId="77777777">
        <w:tc>
          <w:tcPr>
            <w:tcW w:w="10815" w:type="dxa"/>
            <w:gridSpan w:val="3"/>
            <w:tcBorders>
              <w:top w:val="nil"/>
              <w:bottom w:val="single" w:sz="12" w:space="0" w:color="8EAADB"/>
            </w:tcBorders>
            <w:shd w:val="clear" w:color="auto" w:fill="FFFFFF"/>
          </w:tcPr>
          <w:p w14:paraId="31765EBA" w14:textId="77777777" w:rsidR="00B161D6" w:rsidRDefault="00BA7EFE">
            <w:r>
              <w:lastRenderedPageBreak/>
              <w:t>Domain I. Data Content, Structure &amp; Standards</w:t>
            </w:r>
          </w:p>
        </w:tc>
      </w:tr>
      <w:tr w:rsidR="00B161D6" w14:paraId="69C3A9ED" w14:textId="77777777">
        <w:tc>
          <w:tcPr>
            <w:tcW w:w="10815" w:type="dxa"/>
            <w:gridSpan w:val="3"/>
            <w:shd w:val="clear" w:color="auto" w:fill="D9E2F3"/>
          </w:tcPr>
          <w:p w14:paraId="5C8EB507" w14:textId="77777777" w:rsidR="00B161D6" w:rsidRDefault="00BA7EFE">
            <w:r>
              <w:t>Subdomain I. A. Classification Systems</w:t>
            </w:r>
          </w:p>
        </w:tc>
      </w:tr>
      <w:tr w:rsidR="00B161D6" w14:paraId="6004FE40" w14:textId="77777777">
        <w:tc>
          <w:tcPr>
            <w:tcW w:w="4095" w:type="dxa"/>
          </w:tcPr>
          <w:p w14:paraId="125AE7E1" w14:textId="77777777" w:rsidR="00B161D6" w:rsidRDefault="00BA7EFE">
            <w:r>
              <w:t>Entry-Level competencies Student Learning Outcomes</w:t>
            </w:r>
          </w:p>
        </w:tc>
        <w:tc>
          <w:tcPr>
            <w:tcW w:w="3360" w:type="dxa"/>
          </w:tcPr>
          <w:p w14:paraId="447E631A" w14:textId="77777777" w:rsidR="00B161D6" w:rsidRDefault="00BA7EFE">
            <w:r>
              <w:t>Required Bloom’s Taxonomic Level</w:t>
            </w:r>
          </w:p>
        </w:tc>
        <w:tc>
          <w:tcPr>
            <w:tcW w:w="3360" w:type="dxa"/>
          </w:tcPr>
          <w:p w14:paraId="3FACB769" w14:textId="77777777" w:rsidR="00B161D6" w:rsidRDefault="00BA7EFE">
            <w:r>
              <w:t>Curricular Considerations</w:t>
            </w:r>
          </w:p>
        </w:tc>
      </w:tr>
      <w:tr w:rsidR="00B161D6" w14:paraId="52BA3E2F" w14:textId="77777777">
        <w:tc>
          <w:tcPr>
            <w:tcW w:w="4095" w:type="dxa"/>
            <w:shd w:val="clear" w:color="auto" w:fill="D9E2F3"/>
          </w:tcPr>
          <w:p w14:paraId="3A9AC58D" w14:textId="77777777" w:rsidR="00B161D6" w:rsidRDefault="00BA7EFE">
            <w:pPr>
              <w:numPr>
                <w:ilvl w:val="0"/>
                <w:numId w:val="2"/>
              </w:numPr>
            </w:pPr>
            <w:r>
              <w:t>Apply diagnosis/procedure codes according to current guidelines</w:t>
            </w:r>
          </w:p>
        </w:tc>
        <w:tc>
          <w:tcPr>
            <w:tcW w:w="3360" w:type="dxa"/>
            <w:shd w:val="clear" w:color="auto" w:fill="D9E2F3"/>
          </w:tcPr>
          <w:p w14:paraId="5E998611" w14:textId="77777777" w:rsidR="00B161D6" w:rsidRDefault="00BA7EFE">
            <w:r>
              <w:t>3- Apply</w:t>
            </w:r>
          </w:p>
        </w:tc>
        <w:tc>
          <w:tcPr>
            <w:tcW w:w="3360" w:type="dxa"/>
            <w:shd w:val="clear" w:color="auto" w:fill="D9E2F3"/>
          </w:tcPr>
          <w:p w14:paraId="42B91DD5" w14:textId="77777777" w:rsidR="00B161D6" w:rsidRDefault="00BA7EFE">
            <w:r>
              <w:t>Principles and applications of Classification systems (ICD/CPT, HCPCS, SNOMED, DSM)</w:t>
            </w:r>
          </w:p>
        </w:tc>
      </w:tr>
      <w:tr w:rsidR="00B161D6" w14:paraId="3872A974" w14:textId="77777777">
        <w:tc>
          <w:tcPr>
            <w:tcW w:w="4095" w:type="dxa"/>
          </w:tcPr>
          <w:p w14:paraId="4DF067B1" w14:textId="77777777" w:rsidR="00B161D6" w:rsidRDefault="00B161D6"/>
        </w:tc>
        <w:tc>
          <w:tcPr>
            <w:tcW w:w="3360" w:type="dxa"/>
          </w:tcPr>
          <w:p w14:paraId="1AC6CA3E" w14:textId="77777777" w:rsidR="00B161D6" w:rsidRDefault="00B161D6"/>
        </w:tc>
        <w:tc>
          <w:tcPr>
            <w:tcW w:w="3360" w:type="dxa"/>
          </w:tcPr>
          <w:p w14:paraId="5749774D" w14:textId="77777777" w:rsidR="00B161D6" w:rsidRDefault="00BA7EFE">
            <w:r>
              <w:t>Taxonomies (Healthcare data sets such as OASIS, HEDIS, UHDDS, DEEDS)</w:t>
            </w:r>
          </w:p>
        </w:tc>
      </w:tr>
      <w:tr w:rsidR="00B161D6" w14:paraId="43051D0F" w14:textId="77777777">
        <w:tc>
          <w:tcPr>
            <w:tcW w:w="4095" w:type="dxa"/>
            <w:shd w:val="clear" w:color="auto" w:fill="D9E2F3"/>
          </w:tcPr>
          <w:p w14:paraId="21DB90DF" w14:textId="77777777" w:rsidR="00B161D6" w:rsidRDefault="00B161D6"/>
        </w:tc>
        <w:tc>
          <w:tcPr>
            <w:tcW w:w="3360" w:type="dxa"/>
            <w:shd w:val="clear" w:color="auto" w:fill="D9E2F3"/>
          </w:tcPr>
          <w:p w14:paraId="7F518AA8" w14:textId="77777777" w:rsidR="00B161D6" w:rsidRDefault="00B161D6"/>
        </w:tc>
        <w:tc>
          <w:tcPr>
            <w:tcW w:w="3360" w:type="dxa"/>
            <w:shd w:val="clear" w:color="auto" w:fill="D9E2F3"/>
          </w:tcPr>
          <w:p w14:paraId="76415274" w14:textId="77777777" w:rsidR="00B161D6" w:rsidRDefault="00BA7EFE">
            <w:r>
              <w:t>Nomenclatures</w:t>
            </w:r>
          </w:p>
        </w:tc>
      </w:tr>
      <w:tr w:rsidR="00B161D6" w14:paraId="1E859B79" w14:textId="77777777">
        <w:tc>
          <w:tcPr>
            <w:tcW w:w="4095" w:type="dxa"/>
          </w:tcPr>
          <w:p w14:paraId="36389819" w14:textId="77777777" w:rsidR="00B161D6" w:rsidRDefault="00B161D6"/>
        </w:tc>
        <w:tc>
          <w:tcPr>
            <w:tcW w:w="3360" w:type="dxa"/>
          </w:tcPr>
          <w:p w14:paraId="342FD425" w14:textId="77777777" w:rsidR="00B161D6" w:rsidRDefault="00B161D6"/>
        </w:tc>
        <w:tc>
          <w:tcPr>
            <w:tcW w:w="3360" w:type="dxa"/>
          </w:tcPr>
          <w:p w14:paraId="29EA59D9" w14:textId="77777777" w:rsidR="00B161D6" w:rsidRDefault="00BA7EFE">
            <w:r>
              <w:t>Terminologies (SNOMED)</w:t>
            </w:r>
          </w:p>
        </w:tc>
      </w:tr>
      <w:tr w:rsidR="00B161D6" w14:paraId="655675EF" w14:textId="77777777">
        <w:tc>
          <w:tcPr>
            <w:tcW w:w="4095" w:type="dxa"/>
            <w:shd w:val="clear" w:color="auto" w:fill="D9E2F3"/>
          </w:tcPr>
          <w:p w14:paraId="06AA28EF" w14:textId="77777777" w:rsidR="00B161D6" w:rsidRDefault="00B161D6"/>
        </w:tc>
        <w:tc>
          <w:tcPr>
            <w:tcW w:w="3360" w:type="dxa"/>
            <w:shd w:val="clear" w:color="auto" w:fill="D9E2F3"/>
          </w:tcPr>
          <w:p w14:paraId="48F1003C" w14:textId="77777777" w:rsidR="00B161D6" w:rsidRDefault="00B161D6"/>
        </w:tc>
        <w:tc>
          <w:tcPr>
            <w:tcW w:w="3360" w:type="dxa"/>
            <w:shd w:val="clear" w:color="auto" w:fill="D9E2F3"/>
          </w:tcPr>
          <w:p w14:paraId="60A2EC77" w14:textId="77777777" w:rsidR="00B161D6" w:rsidRDefault="00BA7EFE">
            <w:r>
              <w:t>Clinical Vocabularies</w:t>
            </w:r>
          </w:p>
        </w:tc>
      </w:tr>
      <w:tr w:rsidR="00B161D6" w14:paraId="7D4FF2E5" w14:textId="77777777">
        <w:tc>
          <w:tcPr>
            <w:tcW w:w="4095" w:type="dxa"/>
          </w:tcPr>
          <w:p w14:paraId="40F73075" w14:textId="77777777" w:rsidR="00B161D6" w:rsidRDefault="00BA7EFE">
            <w:pPr>
              <w:numPr>
                <w:ilvl w:val="0"/>
                <w:numId w:val="2"/>
              </w:numPr>
            </w:pPr>
            <w:r>
              <w:t>Evaluate the accuracy of diagnostic and procedural coding</w:t>
            </w:r>
          </w:p>
        </w:tc>
        <w:tc>
          <w:tcPr>
            <w:tcW w:w="3360" w:type="dxa"/>
          </w:tcPr>
          <w:p w14:paraId="660AE227" w14:textId="77777777" w:rsidR="00B161D6" w:rsidRDefault="00BA7EFE">
            <w:r>
              <w:t>5-Evaluating</w:t>
            </w:r>
          </w:p>
        </w:tc>
        <w:tc>
          <w:tcPr>
            <w:tcW w:w="3360" w:type="dxa"/>
          </w:tcPr>
          <w:p w14:paraId="4A92D05A" w14:textId="77777777" w:rsidR="00B161D6" w:rsidRDefault="00BA7EFE">
            <w:r>
              <w:t>Principles and applications of classification, taxonomies, nomenclatures, terminologies, clinical vocabularies, auditing</w:t>
            </w:r>
          </w:p>
        </w:tc>
      </w:tr>
      <w:tr w:rsidR="00B161D6" w14:paraId="35E4BD44" w14:textId="77777777">
        <w:tc>
          <w:tcPr>
            <w:tcW w:w="4095" w:type="dxa"/>
            <w:shd w:val="clear" w:color="auto" w:fill="D9E2F3"/>
          </w:tcPr>
          <w:p w14:paraId="7F263219" w14:textId="77777777" w:rsidR="00B161D6" w:rsidRDefault="00BA7EFE">
            <w:pPr>
              <w:numPr>
                <w:ilvl w:val="0"/>
                <w:numId w:val="2"/>
              </w:numPr>
            </w:pPr>
            <w:r>
              <w:t>Apply diagnostic/procedural groupings</w:t>
            </w:r>
          </w:p>
        </w:tc>
        <w:tc>
          <w:tcPr>
            <w:tcW w:w="3360" w:type="dxa"/>
            <w:shd w:val="clear" w:color="auto" w:fill="D9E2F3"/>
          </w:tcPr>
          <w:p w14:paraId="775CF379" w14:textId="77777777" w:rsidR="00B161D6" w:rsidRDefault="00BA7EFE">
            <w:r>
              <w:t>3- Apply</w:t>
            </w:r>
          </w:p>
        </w:tc>
        <w:tc>
          <w:tcPr>
            <w:tcW w:w="3360" w:type="dxa"/>
            <w:shd w:val="clear" w:color="auto" w:fill="D9E2F3"/>
          </w:tcPr>
          <w:p w14:paraId="43F555AE" w14:textId="77777777" w:rsidR="00B161D6" w:rsidRDefault="00BA7EFE">
            <w:r>
              <w:t>Principles and applications of diagnostic and procedural groupings (DRG, MSDRG, APC, RUGS)</w:t>
            </w:r>
          </w:p>
        </w:tc>
      </w:tr>
      <w:tr w:rsidR="00B161D6" w14:paraId="626B4FA7" w14:textId="77777777">
        <w:tc>
          <w:tcPr>
            <w:tcW w:w="4095" w:type="dxa"/>
          </w:tcPr>
          <w:p w14:paraId="233DB75E" w14:textId="77777777" w:rsidR="00B161D6" w:rsidRDefault="00BA7EFE">
            <w:pPr>
              <w:numPr>
                <w:ilvl w:val="0"/>
                <w:numId w:val="2"/>
              </w:numPr>
            </w:pPr>
            <w:r>
              <w:t>Evaluate the accuracy of diagnostic/procedural groupings</w:t>
            </w:r>
          </w:p>
        </w:tc>
        <w:tc>
          <w:tcPr>
            <w:tcW w:w="3360" w:type="dxa"/>
          </w:tcPr>
          <w:p w14:paraId="11B04693" w14:textId="77777777" w:rsidR="00B161D6" w:rsidRDefault="00BA7EFE">
            <w:r>
              <w:t>5- Evaluating</w:t>
            </w:r>
          </w:p>
        </w:tc>
        <w:tc>
          <w:tcPr>
            <w:tcW w:w="3360" w:type="dxa"/>
          </w:tcPr>
          <w:p w14:paraId="32903C6F" w14:textId="77777777" w:rsidR="00B161D6" w:rsidRDefault="00BA7EFE">
            <w:r>
              <w:t>Principles and applications of diagnostic and procedural groupings</w:t>
            </w:r>
          </w:p>
        </w:tc>
      </w:tr>
    </w:tbl>
    <w:p w14:paraId="49DBB7FF" w14:textId="77777777" w:rsidR="00B161D6" w:rsidRDefault="00B161D6">
      <w:pPr>
        <w:ind w:left="2880"/>
      </w:pPr>
    </w:p>
    <w:p w14:paraId="0D2E94EC" w14:textId="77777777" w:rsidR="00B161D6" w:rsidRDefault="00BA7EFE">
      <w:r>
        <w:rPr>
          <w:b/>
        </w:rPr>
        <w:t xml:space="preserve">Tentative Course Schedule:   </w:t>
      </w:r>
    </w:p>
    <w:p w14:paraId="4F13C8B2" w14:textId="77777777" w:rsidR="00B161D6" w:rsidRDefault="00B161D6"/>
    <w:p w14:paraId="45073FE3" w14:textId="77777777" w:rsidR="00B161D6" w:rsidRDefault="00BA7EFE">
      <w:pPr>
        <w:rPr>
          <w:b/>
        </w:rPr>
      </w:pPr>
      <w:r>
        <w:rPr>
          <w:b/>
        </w:rPr>
        <w:t xml:space="preserve">Week 1 </w:t>
      </w:r>
    </w:p>
    <w:p w14:paraId="422ABE88" w14:textId="1D2795A7" w:rsidR="00B161D6" w:rsidRDefault="00BA7EFE">
      <w:pPr>
        <w:ind w:firstLine="720"/>
      </w:pPr>
      <w:r>
        <w:rPr>
          <w:b/>
        </w:rPr>
        <w:t xml:space="preserve">Monday, </w:t>
      </w:r>
      <w:r w:rsidR="00383F24">
        <w:rPr>
          <w:b/>
        </w:rPr>
        <w:t>10/28/2019</w:t>
      </w:r>
    </w:p>
    <w:p w14:paraId="7CDC43CA" w14:textId="77777777" w:rsidR="00B161D6" w:rsidRDefault="00BA7EFE">
      <w:pPr>
        <w:ind w:firstLine="720"/>
      </w:pPr>
      <w:r>
        <w:t xml:space="preserve">Readings: Chapter 1:  Overview to Coding </w:t>
      </w:r>
    </w:p>
    <w:p w14:paraId="29219B2A" w14:textId="468B37BC" w:rsidR="00B161D6" w:rsidRDefault="00BA7EFE">
      <w:pPr>
        <w:ind w:firstLine="720"/>
      </w:pPr>
      <w:r>
        <w:t>Assigned Homework (</w:t>
      </w:r>
      <w:r>
        <w:rPr>
          <w:b/>
        </w:rPr>
        <w:t xml:space="preserve">Due </w:t>
      </w:r>
      <w:r w:rsidR="00383F24">
        <w:rPr>
          <w:b/>
        </w:rPr>
        <w:t>11/4/2019</w:t>
      </w:r>
      <w:r>
        <w:t xml:space="preserve">):  Textbook: 1.1-1.5 Review Exercises </w:t>
      </w:r>
    </w:p>
    <w:p w14:paraId="048360BB" w14:textId="77777777" w:rsidR="00B161D6" w:rsidRDefault="00BA7EFE">
      <w:pPr>
        <w:ind w:firstLine="720"/>
      </w:pPr>
      <w:r>
        <w:t>Readings: Chapter 2B:  Introduction to ICD-10-CM pages 45-59 and 65-68</w:t>
      </w:r>
    </w:p>
    <w:p w14:paraId="3F2286AD" w14:textId="50629081" w:rsidR="00B161D6" w:rsidRDefault="00BA7EFE">
      <w:pPr>
        <w:ind w:firstLine="720"/>
        <w:rPr>
          <w:b/>
        </w:rPr>
      </w:pPr>
      <w:r>
        <w:t>Assigned Homework (</w:t>
      </w:r>
      <w:r>
        <w:rPr>
          <w:b/>
        </w:rPr>
        <w:t xml:space="preserve">Due </w:t>
      </w:r>
      <w:r w:rsidR="00383F24">
        <w:rPr>
          <w:b/>
        </w:rPr>
        <w:t>11/4/2019</w:t>
      </w:r>
      <w:r>
        <w:t>): Textbook:  2B.1-2B.3</w:t>
      </w:r>
    </w:p>
    <w:p w14:paraId="2A958326" w14:textId="77777777" w:rsidR="00B161D6" w:rsidRDefault="00B161D6">
      <w:pPr>
        <w:rPr>
          <w:b/>
        </w:rPr>
      </w:pPr>
    </w:p>
    <w:p w14:paraId="44D51CA6" w14:textId="77777777" w:rsidR="00B161D6" w:rsidRDefault="00BA7EFE">
      <w:pPr>
        <w:rPr>
          <w:b/>
        </w:rPr>
      </w:pPr>
      <w:r>
        <w:rPr>
          <w:b/>
        </w:rPr>
        <w:t>Test/In Class</w:t>
      </w:r>
    </w:p>
    <w:p w14:paraId="3EB8EFF6" w14:textId="77777777" w:rsidR="00B161D6" w:rsidRDefault="00B161D6">
      <w:pPr>
        <w:rPr>
          <w:b/>
        </w:rPr>
      </w:pPr>
    </w:p>
    <w:p w14:paraId="6D4F4B51" w14:textId="1081B87E" w:rsidR="00B161D6" w:rsidRDefault="00BA7EFE">
      <w:pPr>
        <w:rPr>
          <w:b/>
        </w:rPr>
      </w:pPr>
      <w:r>
        <w:rPr>
          <w:b/>
        </w:rPr>
        <w:t>Mondays are test days.</w:t>
      </w:r>
      <w:r>
        <w:t xml:space="preserve"> There will be homework review before each test. All homework assignments are due prior to the next test. </w:t>
      </w:r>
    </w:p>
    <w:p w14:paraId="16094DE0" w14:textId="77777777" w:rsidR="00E85543" w:rsidRDefault="00E85543">
      <w:pPr>
        <w:rPr>
          <w:b/>
        </w:rPr>
      </w:pPr>
    </w:p>
    <w:p w14:paraId="7DFD5021" w14:textId="77777777" w:rsidR="00B161D6" w:rsidRDefault="00BA7EFE">
      <w:r>
        <w:rPr>
          <w:b/>
        </w:rPr>
        <w:t>Week 2</w:t>
      </w:r>
    </w:p>
    <w:p w14:paraId="79F8064F" w14:textId="69E87F27" w:rsidR="00B161D6" w:rsidRDefault="00BA7EFE">
      <w:pPr>
        <w:ind w:firstLine="720"/>
        <w:rPr>
          <w:b/>
        </w:rPr>
      </w:pPr>
      <w:r>
        <w:rPr>
          <w:b/>
        </w:rPr>
        <w:t xml:space="preserve">Monday, </w:t>
      </w:r>
      <w:r w:rsidR="00383F24">
        <w:rPr>
          <w:b/>
        </w:rPr>
        <w:t>November 4, 2019</w:t>
      </w:r>
    </w:p>
    <w:p w14:paraId="3B16FC83" w14:textId="77777777" w:rsidR="00B161D6" w:rsidRDefault="00BA7EFE">
      <w:pPr>
        <w:ind w:firstLine="720"/>
        <w:rPr>
          <w:b/>
        </w:rPr>
      </w:pPr>
      <w:r>
        <w:rPr>
          <w:b/>
        </w:rPr>
        <w:t>Homework Review: Test 1: Over Chapter(s)1, 2B</w:t>
      </w:r>
    </w:p>
    <w:p w14:paraId="7BE1F225" w14:textId="77777777" w:rsidR="00B161D6" w:rsidRDefault="00B161D6">
      <w:pPr>
        <w:rPr>
          <w:b/>
        </w:rPr>
      </w:pPr>
    </w:p>
    <w:p w14:paraId="095119DF" w14:textId="77777777" w:rsidR="00383F24" w:rsidRDefault="00383F24">
      <w:pPr>
        <w:ind w:left="1425" w:hanging="1425"/>
      </w:pPr>
    </w:p>
    <w:p w14:paraId="766C16E7" w14:textId="614403C2" w:rsidR="00B161D6" w:rsidRDefault="00BA7EFE">
      <w:pPr>
        <w:ind w:left="1425" w:hanging="1425"/>
      </w:pPr>
      <w:r>
        <w:tab/>
      </w:r>
      <w:r>
        <w:tab/>
      </w:r>
    </w:p>
    <w:p w14:paraId="2BB7887E" w14:textId="77777777" w:rsidR="00B161D6" w:rsidRDefault="00BA7EFE">
      <w:pPr>
        <w:rPr>
          <w:b/>
        </w:rPr>
      </w:pPr>
      <w:r>
        <w:rPr>
          <w:b/>
        </w:rPr>
        <w:lastRenderedPageBreak/>
        <w:t>Week 3</w:t>
      </w:r>
    </w:p>
    <w:p w14:paraId="3AFC04E4" w14:textId="23B8623E" w:rsidR="00B161D6" w:rsidRDefault="00BA7EFE">
      <w:pPr>
        <w:ind w:firstLine="720"/>
        <w:rPr>
          <w:b/>
        </w:rPr>
      </w:pPr>
      <w:r>
        <w:rPr>
          <w:b/>
        </w:rPr>
        <w:t xml:space="preserve">Monday, </w:t>
      </w:r>
      <w:r w:rsidR="00383F24">
        <w:rPr>
          <w:b/>
        </w:rPr>
        <w:t>November 11, 2019</w:t>
      </w:r>
    </w:p>
    <w:p w14:paraId="715484BA" w14:textId="77777777" w:rsidR="00B161D6" w:rsidRDefault="00BA7EFE">
      <w:pPr>
        <w:ind w:firstLine="720"/>
        <w:rPr>
          <w:b/>
        </w:rPr>
      </w:pPr>
      <w:r>
        <w:rPr>
          <w:b/>
        </w:rPr>
        <w:t xml:space="preserve">Homework Review: </w:t>
      </w:r>
    </w:p>
    <w:p w14:paraId="5274D4F8" w14:textId="77777777" w:rsidR="00B161D6" w:rsidRDefault="00BA7EFE">
      <w:pPr>
        <w:ind w:firstLine="720"/>
      </w:pPr>
      <w:r>
        <w:t>Chapter 3B:  ICD-10-CM Coding Guidelines (pages 73-92)</w:t>
      </w:r>
    </w:p>
    <w:p w14:paraId="671B229B" w14:textId="2F8EB055" w:rsidR="00B161D6" w:rsidRDefault="00BA7EFE">
      <w:pPr>
        <w:ind w:left="720"/>
        <w:rPr>
          <w:b/>
        </w:rPr>
      </w:pPr>
      <w:r>
        <w:t>Assigned Homework (</w:t>
      </w:r>
      <w:r>
        <w:rPr>
          <w:b/>
        </w:rPr>
        <w:t xml:space="preserve">Due </w:t>
      </w:r>
      <w:r w:rsidR="00383F24">
        <w:rPr>
          <w:b/>
        </w:rPr>
        <w:t>11/18</w:t>
      </w:r>
      <w:r>
        <w:t xml:space="preserve">):  Textbook: 3B.1-3B.2(ICD-10-CM only), 3B.3, 3B.4, 3B.5(ICD-10-CM only), 3B.6(ICD-10-CM only), Review Exercises. </w:t>
      </w:r>
    </w:p>
    <w:p w14:paraId="170B7F75" w14:textId="77777777" w:rsidR="00B161D6" w:rsidRDefault="00BA7EFE">
      <w:pPr>
        <w:ind w:firstLine="720"/>
      </w:pPr>
      <w:r>
        <w:t>Readings: Chapter 4B:  ICD-10-CM Coding Guidelines (pages 110-130)</w:t>
      </w:r>
    </w:p>
    <w:p w14:paraId="6CDCDBF5" w14:textId="702ED488" w:rsidR="00B161D6" w:rsidRPr="00383F24" w:rsidRDefault="00BA7EFE" w:rsidP="00383F24">
      <w:pPr>
        <w:ind w:left="720"/>
      </w:pPr>
      <w:r>
        <w:t>Assigned Homework (</w:t>
      </w:r>
      <w:r>
        <w:rPr>
          <w:b/>
        </w:rPr>
        <w:t xml:space="preserve">Due </w:t>
      </w:r>
      <w:r w:rsidR="00383F24">
        <w:rPr>
          <w:b/>
        </w:rPr>
        <w:t>11/18</w:t>
      </w:r>
      <w:r>
        <w:t xml:space="preserve">):  Continue Textbook: 4B.3 and 4B.4, Review Exercises. </w:t>
      </w:r>
    </w:p>
    <w:p w14:paraId="6FEF3592" w14:textId="77777777" w:rsidR="00B161D6" w:rsidRDefault="00BA7EFE">
      <w:pPr>
        <w:ind w:firstLine="720"/>
      </w:pPr>
      <w:r>
        <w:t>Readings: Chapter 4B: ICD-10-CM Coding Guidelines (pages 131-136)</w:t>
      </w:r>
    </w:p>
    <w:p w14:paraId="46E70DB6" w14:textId="7CE6D27F" w:rsidR="00B161D6" w:rsidRDefault="00BA7EFE">
      <w:pPr>
        <w:ind w:left="720"/>
      </w:pPr>
      <w:r>
        <w:t>Assigned Homework (</w:t>
      </w:r>
      <w:r>
        <w:rPr>
          <w:b/>
        </w:rPr>
        <w:t xml:space="preserve">Due </w:t>
      </w:r>
      <w:r w:rsidR="00383F24">
        <w:rPr>
          <w:b/>
        </w:rPr>
        <w:t>11/18</w:t>
      </w:r>
      <w:r>
        <w:t>): Textbook:  4B.5, 4B.6, and 4B.7, Review Exercises.</w:t>
      </w:r>
    </w:p>
    <w:p w14:paraId="2905D9B5" w14:textId="77777777" w:rsidR="00B161D6" w:rsidRDefault="00BA7EFE">
      <w:pPr>
        <w:rPr>
          <w:b/>
        </w:rPr>
      </w:pPr>
      <w:r>
        <w:tab/>
      </w:r>
    </w:p>
    <w:p w14:paraId="607DBF61" w14:textId="77777777" w:rsidR="00B161D6" w:rsidRDefault="00BA7EFE">
      <w:pPr>
        <w:ind w:left="1440" w:hanging="1440"/>
      </w:pPr>
      <w:r>
        <w:rPr>
          <w:b/>
        </w:rPr>
        <w:t>Week 4</w:t>
      </w:r>
    </w:p>
    <w:p w14:paraId="5323E925" w14:textId="7BFFEEF0" w:rsidR="00B161D6" w:rsidRDefault="00BA7EFE">
      <w:pPr>
        <w:ind w:firstLine="720"/>
        <w:rPr>
          <w:b/>
        </w:rPr>
      </w:pPr>
      <w:r>
        <w:rPr>
          <w:b/>
        </w:rPr>
        <w:t xml:space="preserve">Monday, </w:t>
      </w:r>
      <w:r w:rsidR="00383F24">
        <w:rPr>
          <w:b/>
        </w:rPr>
        <w:t>November 18, 2019</w:t>
      </w:r>
    </w:p>
    <w:p w14:paraId="23B4026A" w14:textId="77777777" w:rsidR="00B161D6" w:rsidRDefault="00BA7EFE">
      <w:pPr>
        <w:ind w:firstLine="720"/>
        <w:rPr>
          <w:b/>
        </w:rPr>
      </w:pPr>
      <w:r>
        <w:rPr>
          <w:b/>
        </w:rPr>
        <w:t>Homework Review: Test 3: Over Chapter(s)4B.5-.11</w:t>
      </w:r>
    </w:p>
    <w:p w14:paraId="4BCD6B68" w14:textId="77777777" w:rsidR="00B161D6" w:rsidRDefault="00BA7EFE">
      <w:pPr>
        <w:ind w:firstLine="720"/>
      </w:pPr>
      <w:r>
        <w:t>Readings: Chapter 4B:  ICD-10-CM Coding Guidelines (pages 136-145)</w:t>
      </w:r>
    </w:p>
    <w:p w14:paraId="3594E87C" w14:textId="69230E0E" w:rsidR="00B161D6" w:rsidRPr="00383F24" w:rsidRDefault="00BA7EFE" w:rsidP="00383F24">
      <w:pPr>
        <w:ind w:left="720"/>
      </w:pPr>
      <w:r>
        <w:t>Assigned Homework (</w:t>
      </w:r>
      <w:r>
        <w:rPr>
          <w:b/>
        </w:rPr>
        <w:t xml:space="preserve">Due </w:t>
      </w:r>
      <w:r w:rsidR="00383F24">
        <w:rPr>
          <w:b/>
        </w:rPr>
        <w:t>11/25</w:t>
      </w:r>
      <w:r>
        <w:t>):  Continue Textbook: 4B.8, 4B.9, 4B.10, and 4B.11, Review Exercises.</w:t>
      </w:r>
    </w:p>
    <w:p w14:paraId="2CA7B90F" w14:textId="77777777" w:rsidR="00B161D6" w:rsidRDefault="00BA7EFE">
      <w:pPr>
        <w:ind w:firstLine="720"/>
      </w:pPr>
      <w:r>
        <w:t>Readings: Chapter 4B: ICD-10-CM Coding Guidelines (pages 146-150)</w:t>
      </w:r>
    </w:p>
    <w:p w14:paraId="39735063" w14:textId="644BFA83" w:rsidR="00B161D6" w:rsidRDefault="00BA7EFE">
      <w:pPr>
        <w:ind w:left="720"/>
      </w:pPr>
      <w:r>
        <w:t>Assigned Homework (</w:t>
      </w:r>
      <w:r>
        <w:rPr>
          <w:b/>
        </w:rPr>
        <w:t xml:space="preserve">Due </w:t>
      </w:r>
      <w:r w:rsidR="00383F24">
        <w:rPr>
          <w:b/>
        </w:rPr>
        <w:t>11/25</w:t>
      </w:r>
      <w:r>
        <w:t>): Textbook:  4B.12, 4B.13, and 4B.14, Review Exercises.</w:t>
      </w:r>
    </w:p>
    <w:p w14:paraId="17DFBAF0" w14:textId="77777777" w:rsidR="00B161D6" w:rsidRDefault="00B161D6">
      <w:pPr>
        <w:ind w:left="720"/>
      </w:pPr>
    </w:p>
    <w:p w14:paraId="7D133BE9" w14:textId="77777777" w:rsidR="00B161D6" w:rsidRDefault="00BA7EFE">
      <w:r>
        <w:rPr>
          <w:b/>
        </w:rPr>
        <w:t>Week 5</w:t>
      </w:r>
    </w:p>
    <w:p w14:paraId="65EE58B9" w14:textId="63E3EE21" w:rsidR="00B161D6" w:rsidRDefault="00BA7EFE">
      <w:pPr>
        <w:ind w:firstLine="720"/>
        <w:rPr>
          <w:b/>
        </w:rPr>
      </w:pPr>
      <w:r>
        <w:rPr>
          <w:b/>
        </w:rPr>
        <w:t xml:space="preserve">Monday, </w:t>
      </w:r>
      <w:r w:rsidR="00383F24">
        <w:rPr>
          <w:b/>
        </w:rPr>
        <w:t>November 25, 2019</w:t>
      </w:r>
    </w:p>
    <w:p w14:paraId="03CE8D73" w14:textId="77777777" w:rsidR="00B161D6" w:rsidRDefault="00BA7EFE">
      <w:pPr>
        <w:ind w:firstLine="720"/>
        <w:rPr>
          <w:b/>
        </w:rPr>
      </w:pPr>
      <w:r>
        <w:rPr>
          <w:b/>
        </w:rPr>
        <w:t>Homework Review: Test 4: Over Chapter(s)4B.12-.14</w:t>
      </w:r>
    </w:p>
    <w:p w14:paraId="261518E5" w14:textId="77777777" w:rsidR="00B161D6" w:rsidRDefault="00BA7EFE">
      <w:pPr>
        <w:ind w:firstLine="720"/>
      </w:pPr>
      <w:r>
        <w:t>Readings: Chapter 4B:  ICD-10-CM Coding Guidelines (pages 151-154)</w:t>
      </w:r>
    </w:p>
    <w:p w14:paraId="2C9FDC1F" w14:textId="5B8552C8" w:rsidR="00B161D6" w:rsidRPr="00383F24" w:rsidRDefault="00BA7EFE" w:rsidP="00383F24">
      <w:pPr>
        <w:ind w:left="720"/>
      </w:pPr>
      <w:r>
        <w:t>Assigned Homework (</w:t>
      </w:r>
      <w:r>
        <w:rPr>
          <w:b/>
        </w:rPr>
        <w:t xml:space="preserve">Due </w:t>
      </w:r>
      <w:r w:rsidR="00383F24">
        <w:rPr>
          <w:b/>
        </w:rPr>
        <w:t>12/2</w:t>
      </w:r>
      <w:r>
        <w:t>):  Continue Textbook: 4B.15, and 4B.16, Review Exercises.</w:t>
      </w:r>
    </w:p>
    <w:p w14:paraId="0BCC615D" w14:textId="77777777" w:rsidR="00B161D6" w:rsidRDefault="00BA7EFE">
      <w:pPr>
        <w:ind w:firstLine="720"/>
      </w:pPr>
      <w:r>
        <w:t>Readings: Chapter 4B: ICD-10-CM Coding Guidelines (pages 154-163)</w:t>
      </w:r>
    </w:p>
    <w:p w14:paraId="3ABFE6EE" w14:textId="4D6D5629" w:rsidR="00B161D6" w:rsidRDefault="00BA7EFE">
      <w:pPr>
        <w:ind w:left="720"/>
      </w:pPr>
      <w:r>
        <w:t>Assigned Homework (</w:t>
      </w:r>
      <w:r>
        <w:rPr>
          <w:b/>
        </w:rPr>
        <w:t xml:space="preserve">Due </w:t>
      </w:r>
      <w:r w:rsidR="00383F24">
        <w:rPr>
          <w:b/>
        </w:rPr>
        <w:t>12/2</w:t>
      </w:r>
      <w:r>
        <w:t>): Textbook:  4B.17 - 4B.18 Review Exercises.</w:t>
      </w:r>
    </w:p>
    <w:p w14:paraId="6F0B1080" w14:textId="77777777" w:rsidR="00B161D6" w:rsidRDefault="00B161D6">
      <w:pPr>
        <w:ind w:left="720"/>
      </w:pPr>
    </w:p>
    <w:p w14:paraId="1684E8C0" w14:textId="77777777" w:rsidR="00B161D6" w:rsidRDefault="00BA7EFE">
      <w:r>
        <w:rPr>
          <w:b/>
        </w:rPr>
        <w:tab/>
      </w:r>
    </w:p>
    <w:p w14:paraId="03E1D71C" w14:textId="77777777" w:rsidR="00B161D6" w:rsidRDefault="00BA7EFE">
      <w:pPr>
        <w:rPr>
          <w:b/>
        </w:rPr>
      </w:pPr>
      <w:r>
        <w:rPr>
          <w:b/>
        </w:rPr>
        <w:t>Week 6</w:t>
      </w:r>
    </w:p>
    <w:p w14:paraId="0A05F9FC" w14:textId="700B6A9D" w:rsidR="00B161D6" w:rsidRDefault="00BA7EFE">
      <w:pPr>
        <w:ind w:firstLine="720"/>
        <w:rPr>
          <w:b/>
        </w:rPr>
      </w:pPr>
      <w:r>
        <w:rPr>
          <w:b/>
        </w:rPr>
        <w:t xml:space="preserve">Monday, </w:t>
      </w:r>
      <w:r w:rsidR="00383F24">
        <w:rPr>
          <w:b/>
        </w:rPr>
        <w:t>December 2, 2019</w:t>
      </w:r>
    </w:p>
    <w:p w14:paraId="2253DD7D" w14:textId="77777777" w:rsidR="00B161D6" w:rsidRDefault="00BA7EFE">
      <w:pPr>
        <w:ind w:firstLine="720"/>
        <w:rPr>
          <w:b/>
        </w:rPr>
      </w:pPr>
      <w:r>
        <w:rPr>
          <w:b/>
        </w:rPr>
        <w:t>Homework Review: Discussion &amp; Activities, 4B.15-4B.21.</w:t>
      </w:r>
    </w:p>
    <w:p w14:paraId="0664CCF2" w14:textId="77777777" w:rsidR="00B161D6" w:rsidRDefault="00BA7EFE">
      <w:pPr>
        <w:ind w:firstLine="720"/>
      </w:pPr>
      <w:r>
        <w:t>Readings: Chapter 4B:  ICD-10-CM Coding Guidelines (pages 151-154)</w:t>
      </w:r>
    </w:p>
    <w:p w14:paraId="5AF72AB5" w14:textId="6F599D19" w:rsidR="00B161D6" w:rsidRPr="00383F24" w:rsidRDefault="00BA7EFE" w:rsidP="00383F24">
      <w:pPr>
        <w:ind w:left="720"/>
      </w:pPr>
      <w:r>
        <w:t>Assigned Homework (</w:t>
      </w:r>
      <w:r>
        <w:rPr>
          <w:b/>
        </w:rPr>
        <w:t xml:space="preserve">Due </w:t>
      </w:r>
      <w:r w:rsidR="00383F24">
        <w:rPr>
          <w:b/>
        </w:rPr>
        <w:t>12/9</w:t>
      </w:r>
      <w:r>
        <w:t>):  Continue Textbook: 4B.17- 4B.18 Review Exercises.</w:t>
      </w:r>
    </w:p>
    <w:p w14:paraId="572E56DE" w14:textId="77777777" w:rsidR="00B161D6" w:rsidRDefault="00BA7EFE">
      <w:pPr>
        <w:ind w:firstLine="720"/>
      </w:pPr>
      <w:r>
        <w:t>Readings: Chapter 4B: ICD-10-CM Coding Guidelines (pages 178-196)</w:t>
      </w:r>
    </w:p>
    <w:p w14:paraId="27C758D1" w14:textId="6F121CD9" w:rsidR="00B161D6" w:rsidRDefault="00BA7EFE">
      <w:pPr>
        <w:ind w:left="720"/>
      </w:pPr>
      <w:r>
        <w:t>Assigned Homework (</w:t>
      </w:r>
      <w:r>
        <w:rPr>
          <w:b/>
        </w:rPr>
        <w:t xml:space="preserve">Due </w:t>
      </w:r>
      <w:r w:rsidR="00383F24">
        <w:rPr>
          <w:b/>
        </w:rPr>
        <w:t>12/9</w:t>
      </w:r>
      <w:r>
        <w:t xml:space="preserve">): Textbook:  4B.22 </w:t>
      </w:r>
      <w:r w:rsidR="00383F24">
        <w:t>- 4B.23</w:t>
      </w:r>
      <w:r>
        <w:t xml:space="preserve"> Review Exercises.</w:t>
      </w:r>
    </w:p>
    <w:p w14:paraId="25A71F6C" w14:textId="77777777" w:rsidR="00B161D6" w:rsidRDefault="00B161D6">
      <w:pPr>
        <w:rPr>
          <w:b/>
        </w:rPr>
      </w:pPr>
    </w:p>
    <w:p w14:paraId="176D2F61" w14:textId="77777777" w:rsidR="00B161D6" w:rsidRDefault="00BA7EFE">
      <w:r>
        <w:rPr>
          <w:b/>
        </w:rPr>
        <w:t>Week 7</w:t>
      </w:r>
    </w:p>
    <w:p w14:paraId="52BF581B" w14:textId="4F4598CB" w:rsidR="00B161D6" w:rsidRDefault="00BA7EFE">
      <w:pPr>
        <w:rPr>
          <w:b/>
        </w:rPr>
      </w:pPr>
      <w:r>
        <w:tab/>
      </w:r>
      <w:r>
        <w:rPr>
          <w:b/>
        </w:rPr>
        <w:t xml:space="preserve">Monday, </w:t>
      </w:r>
      <w:r w:rsidR="00383F24">
        <w:rPr>
          <w:b/>
        </w:rPr>
        <w:t>December 9, 2019</w:t>
      </w:r>
    </w:p>
    <w:p w14:paraId="11A3E2AC" w14:textId="77777777" w:rsidR="00B161D6" w:rsidRDefault="00BA7EFE">
      <w:pPr>
        <w:ind w:firstLine="720"/>
        <w:rPr>
          <w:b/>
        </w:rPr>
      </w:pPr>
      <w:r>
        <w:rPr>
          <w:b/>
        </w:rPr>
        <w:t>Homework Review: Test 5: Over Chapter(s)4B.22-.23</w:t>
      </w:r>
    </w:p>
    <w:p w14:paraId="573B9250" w14:textId="77777777" w:rsidR="00B161D6" w:rsidRDefault="00BA7EFE">
      <w:pPr>
        <w:ind w:firstLine="720"/>
      </w:pPr>
      <w:r>
        <w:t>Readings: Chapter 5B:  ICD-10-CM Hospital Inpatient Coding (pages 368-379)</w:t>
      </w:r>
    </w:p>
    <w:p w14:paraId="486D926A" w14:textId="15330348" w:rsidR="00B161D6" w:rsidRPr="00383F24" w:rsidRDefault="00BA7EFE" w:rsidP="00383F24">
      <w:pPr>
        <w:ind w:left="720"/>
      </w:pPr>
      <w:r>
        <w:t>Assigned Homework (</w:t>
      </w:r>
      <w:r>
        <w:rPr>
          <w:b/>
        </w:rPr>
        <w:t xml:space="preserve">Due </w:t>
      </w:r>
      <w:r w:rsidR="00383F24">
        <w:rPr>
          <w:b/>
        </w:rPr>
        <w:t>12/16</w:t>
      </w:r>
      <w:r>
        <w:t xml:space="preserve">):  Continue Textbook: 5B.1- 5B.2, and </w:t>
      </w:r>
      <w:r w:rsidR="00383F24">
        <w:t>5B.3 Review</w:t>
      </w:r>
      <w:r>
        <w:t xml:space="preserve"> Exercises.</w:t>
      </w:r>
    </w:p>
    <w:p w14:paraId="2E96D7CE" w14:textId="77777777" w:rsidR="00B161D6" w:rsidRDefault="00BA7EFE">
      <w:pPr>
        <w:ind w:left="720"/>
      </w:pPr>
      <w:r>
        <w:lastRenderedPageBreak/>
        <w:t xml:space="preserve">Readings: Chapter 6B: ICD-10-CM Outpatient and Physician Office Coding </w:t>
      </w:r>
    </w:p>
    <w:p w14:paraId="6BE1D7DE" w14:textId="4614BB3D" w:rsidR="00B161D6" w:rsidRDefault="00BA7EFE">
      <w:pPr>
        <w:ind w:left="720"/>
      </w:pPr>
      <w:r>
        <w:t>Assigned Homework (</w:t>
      </w:r>
      <w:r>
        <w:rPr>
          <w:b/>
        </w:rPr>
        <w:t xml:space="preserve">Due </w:t>
      </w:r>
      <w:r w:rsidR="00383F24">
        <w:rPr>
          <w:b/>
        </w:rPr>
        <w:t>12/16</w:t>
      </w:r>
      <w:r>
        <w:t xml:space="preserve">): Textbook:  6B.1 </w:t>
      </w:r>
      <w:r w:rsidR="00383F24">
        <w:t>- 6B.2</w:t>
      </w:r>
      <w:r>
        <w:t xml:space="preserve"> Review Exercises.</w:t>
      </w:r>
    </w:p>
    <w:p w14:paraId="52235E47" w14:textId="77777777" w:rsidR="00B161D6" w:rsidRDefault="00BA7EFE">
      <w:r>
        <w:rPr>
          <w:b/>
        </w:rPr>
        <w:tab/>
      </w:r>
      <w:r>
        <w:rPr>
          <w:b/>
        </w:rPr>
        <w:tab/>
      </w:r>
    </w:p>
    <w:p w14:paraId="31E4A2BC" w14:textId="77777777" w:rsidR="00B161D6" w:rsidRDefault="00BA7EFE">
      <w:r>
        <w:rPr>
          <w:b/>
        </w:rPr>
        <w:t>Week 8</w:t>
      </w:r>
    </w:p>
    <w:p w14:paraId="2B43D114" w14:textId="7C9C467A" w:rsidR="00B161D6" w:rsidRDefault="00BA7EFE">
      <w:pPr>
        <w:ind w:firstLine="720"/>
        <w:rPr>
          <w:b/>
        </w:rPr>
      </w:pPr>
      <w:r>
        <w:rPr>
          <w:b/>
        </w:rPr>
        <w:t xml:space="preserve">Monday, </w:t>
      </w:r>
      <w:r w:rsidR="00383F24">
        <w:rPr>
          <w:b/>
        </w:rPr>
        <w:t>December 16, 2019</w:t>
      </w:r>
    </w:p>
    <w:p w14:paraId="264BA15D" w14:textId="77777777" w:rsidR="00B161D6" w:rsidRDefault="00BA7EFE">
      <w:pPr>
        <w:ind w:firstLine="720"/>
        <w:rPr>
          <w:b/>
        </w:rPr>
      </w:pPr>
      <w:r>
        <w:rPr>
          <w:b/>
        </w:rPr>
        <w:t>Comprehensive Final Exam:  Chapters 5&amp;5 will be included on your final exam.</w:t>
      </w:r>
    </w:p>
    <w:p w14:paraId="3E7A3C6F" w14:textId="77777777" w:rsidR="00B161D6" w:rsidRDefault="00B161D6">
      <w:pPr>
        <w:rPr>
          <w:b/>
        </w:rPr>
      </w:pPr>
    </w:p>
    <w:p w14:paraId="726D4B62" w14:textId="77777777" w:rsidR="00B161D6" w:rsidRDefault="00BA7EFE">
      <w:r>
        <w:rPr>
          <w:b/>
        </w:rPr>
        <w:t xml:space="preserve">Assignments and Grading:  </w:t>
      </w:r>
    </w:p>
    <w:p w14:paraId="65F1DF5E" w14:textId="77777777" w:rsidR="00B161D6" w:rsidRDefault="00B161D6">
      <w:pPr>
        <w:rPr>
          <w:u w:val="single"/>
        </w:rPr>
      </w:pPr>
    </w:p>
    <w:p w14:paraId="0B13013A" w14:textId="0789C74B" w:rsidR="00B161D6" w:rsidRDefault="00BA7EFE">
      <w:r>
        <w:t xml:space="preserve">Exercises: There will be numerous exercises during the </w:t>
      </w:r>
      <w:r w:rsidR="00383F24">
        <w:t>eight-week</w:t>
      </w:r>
      <w:r>
        <w:t xml:space="preserve"> term- they will all be worth 20%.</w:t>
      </w:r>
    </w:p>
    <w:p w14:paraId="7322CD02" w14:textId="77777777" w:rsidR="00B161D6" w:rsidRDefault="00B161D6"/>
    <w:p w14:paraId="191FB5BF" w14:textId="1E000975" w:rsidR="00B161D6" w:rsidRDefault="00BA7EFE">
      <w:pPr>
        <w:rPr>
          <w:b/>
        </w:rPr>
      </w:pPr>
      <w:r>
        <w:t xml:space="preserve">Exams: There will be five (5) exams during the </w:t>
      </w:r>
      <w:r w:rsidR="00383F24">
        <w:t>eight-week</w:t>
      </w:r>
      <w:r>
        <w:t xml:space="preserve"> term—one roughly every week.</w:t>
      </w:r>
      <w:r w:rsidR="008C1AC8">
        <w:t xml:space="preserve"> The exams will each be worth 30</w:t>
      </w:r>
      <w:r>
        <w:t>% of your final grade.</w:t>
      </w:r>
      <w:r>
        <w:rPr>
          <w:b/>
        </w:rPr>
        <w:t xml:space="preserve">       </w:t>
      </w:r>
    </w:p>
    <w:p w14:paraId="708C2924" w14:textId="77777777" w:rsidR="00B161D6" w:rsidRDefault="00BA7EFE">
      <w:r>
        <w:rPr>
          <w:b/>
        </w:rPr>
        <w:t xml:space="preserve">                       </w:t>
      </w:r>
    </w:p>
    <w:p w14:paraId="4C13323A" w14:textId="77777777" w:rsidR="00B161D6" w:rsidRDefault="00BA7EFE">
      <w:r>
        <w:t xml:space="preserve">Participation: A central component of participation is, obviously, presence. You are expected to attend every class meeting and keep up with course readings and assignments. Should personal circumstances impede your ability to maintain conventional participation standards you need to make me aware immediately so that we can devise an alternative method for you to remain active and engaged in the course. The more subjective component of participation is what you contribute to the class. Are you making substantive contributions to discussions, asking informed questions of your instructor and classmates, and engaging respectfully with what others have to say? Or are you taking up space, dividing focus between your phone and the clock, and speaking only when there is an opportunity to disrupt? You do not need to raise your hand and answer every question posed to score well here—but if you make yourself an obstacle to other people’s learning, you will see that reflected clearly in this portion of your grade. Participation will be worth 10% of your final grade. </w:t>
      </w:r>
    </w:p>
    <w:p w14:paraId="177AC77F" w14:textId="77777777" w:rsidR="00B161D6" w:rsidRDefault="00B161D6"/>
    <w:p w14:paraId="5C44003E" w14:textId="77777777" w:rsidR="00B161D6" w:rsidRDefault="00BA7EFE">
      <w:r>
        <w:t xml:space="preserve">Final Exam: There will be a final exam at the end of your </w:t>
      </w:r>
      <w:proofErr w:type="gramStart"/>
      <w:r>
        <w:t>eight week</w:t>
      </w:r>
      <w:proofErr w:type="gramEnd"/>
      <w:r>
        <w:t xml:space="preserve"> term— The </w:t>
      </w:r>
      <w:r w:rsidR="008C1AC8">
        <w:t>final exam will each be worth 40</w:t>
      </w:r>
      <w:r>
        <w:t>% of your final grade.</w:t>
      </w:r>
      <w:r>
        <w:rPr>
          <w:b/>
        </w:rPr>
        <w:t xml:space="preserve">  </w:t>
      </w:r>
    </w:p>
    <w:p w14:paraId="37CA31B3" w14:textId="77777777" w:rsidR="00B161D6" w:rsidRDefault="00B161D6"/>
    <w:p w14:paraId="62E17E6F" w14:textId="77777777" w:rsidR="00B161D6" w:rsidRDefault="00BA7EFE">
      <w:r>
        <w:t xml:space="preserve">As with all Beal College courses, it is expected that between your readings, written </w:t>
      </w:r>
      <w:proofErr w:type="gramStart"/>
      <w:r>
        <w:t>work,  and</w:t>
      </w:r>
      <w:proofErr w:type="gramEnd"/>
      <w:r>
        <w:t xml:space="preserve"> exams you will be dedicating about 2 hours of additional time per week for every hour of class time, or about 10 hours, to responsibly keeping pace with the course. </w:t>
      </w:r>
    </w:p>
    <w:p w14:paraId="7FBC636E" w14:textId="77777777" w:rsidR="00B161D6" w:rsidRDefault="00B161D6"/>
    <w:p w14:paraId="793F5D81" w14:textId="77777777" w:rsidR="00B161D6" w:rsidRDefault="00B161D6"/>
    <w:p w14:paraId="0EF32975" w14:textId="77777777" w:rsidR="00B161D6" w:rsidRDefault="00BA7EFE">
      <w:r>
        <w:t>In summary:</w:t>
      </w:r>
    </w:p>
    <w:p w14:paraId="218A3044" w14:textId="77777777" w:rsidR="00B161D6" w:rsidRDefault="00B161D6"/>
    <w:p w14:paraId="4D6A7479" w14:textId="77777777" w:rsidR="00B161D6" w:rsidRDefault="00BA7EFE">
      <w:r>
        <w:t xml:space="preserve">Exercises </w:t>
      </w:r>
      <w:r>
        <w:tab/>
      </w:r>
      <w:r>
        <w:tab/>
        <w:t>20%</w:t>
      </w:r>
    </w:p>
    <w:p w14:paraId="080322A6" w14:textId="77777777" w:rsidR="00B161D6" w:rsidRDefault="00BA7EFE">
      <w:r>
        <w:t>Chapter Exam</w:t>
      </w:r>
      <w:r>
        <w:tab/>
      </w:r>
      <w:r>
        <w:tab/>
        <w:t>30%</w:t>
      </w:r>
    </w:p>
    <w:p w14:paraId="7B54E1DD" w14:textId="77777777" w:rsidR="00B161D6" w:rsidRDefault="00BA7EFE">
      <w:r>
        <w:t xml:space="preserve">Final Exam </w:t>
      </w:r>
      <w:r>
        <w:tab/>
      </w:r>
      <w:r>
        <w:tab/>
        <w:t>40%</w:t>
      </w:r>
    </w:p>
    <w:p w14:paraId="0269D7E5" w14:textId="77777777" w:rsidR="00B161D6" w:rsidRDefault="00BA7EFE">
      <w:r>
        <w:t xml:space="preserve">Participation </w:t>
      </w:r>
      <w:r>
        <w:tab/>
      </w:r>
      <w:r>
        <w:tab/>
        <w:t>10%</w:t>
      </w:r>
    </w:p>
    <w:p w14:paraId="318C225E" w14:textId="77777777" w:rsidR="00B161D6" w:rsidRDefault="00B161D6"/>
    <w:p w14:paraId="680F3023" w14:textId="77777777" w:rsidR="00B161D6" w:rsidRDefault="00BA7EFE">
      <w:pPr>
        <w:rPr>
          <w:u w:val="single"/>
        </w:rPr>
      </w:pPr>
      <w:r>
        <w:t>Total:</w:t>
      </w:r>
      <w:r>
        <w:tab/>
      </w:r>
      <w:r>
        <w:tab/>
      </w:r>
      <w:r>
        <w:tab/>
        <w:t>100%</w:t>
      </w:r>
    </w:p>
    <w:p w14:paraId="29B6A434" w14:textId="77777777" w:rsidR="00B161D6" w:rsidRDefault="00B161D6">
      <w:pPr>
        <w:rPr>
          <w:u w:val="single"/>
        </w:rPr>
      </w:pPr>
    </w:p>
    <w:p w14:paraId="5EC63189" w14:textId="77777777" w:rsidR="00B161D6" w:rsidRDefault="00BA7EFE">
      <w:r>
        <w:lastRenderedPageBreak/>
        <w:t>Assignment grades will be managed and always available to the student through Edvance360, and final letter grades will be determined in accordance with the Beal College grading scale articulated on page 27 of the Course Catalog. (</w:t>
      </w:r>
      <w:hyperlink r:id="rId8">
        <w:r>
          <w:rPr>
            <w:color w:val="0000FF"/>
            <w:u w:val="single"/>
          </w:rPr>
          <w:t>https://www.bealcollege.edu/images/assets/docs/Beal_College_Catalog.pdf</w:t>
        </w:r>
      </w:hyperlink>
      <w:r>
        <w:t xml:space="preserve">) </w:t>
      </w:r>
    </w:p>
    <w:p w14:paraId="74673C05" w14:textId="77777777" w:rsidR="00B161D6" w:rsidRDefault="00B161D6">
      <w:pPr>
        <w:rPr>
          <w:u w:val="single"/>
        </w:rPr>
      </w:pPr>
    </w:p>
    <w:p w14:paraId="37767132" w14:textId="77777777" w:rsidR="00B161D6" w:rsidRDefault="00BA7EFE">
      <w:r>
        <w:rPr>
          <w:b/>
        </w:rPr>
        <w:t xml:space="preserve">Late work: </w:t>
      </w:r>
      <w:r>
        <w:t xml:space="preserve">This is a career-oriented school and in the professional world for which you are training deadlines matter. Therefore, we would be remiss in our training if they did not matter here as well. If you will miss a deadline for the submission of </w:t>
      </w:r>
      <w:proofErr w:type="gramStart"/>
      <w:r>
        <w:t>work</w:t>
      </w:r>
      <w:proofErr w:type="gramEnd"/>
      <w:r>
        <w:t xml:space="preserve"> you need to make me aware </w:t>
      </w:r>
      <w:r>
        <w:rPr>
          <w:i/>
        </w:rPr>
        <w:t>in advance</w:t>
      </w:r>
      <w:r>
        <w:t xml:space="preserve"> of that deadline. Crises emerge and tragedies </w:t>
      </w:r>
      <w:proofErr w:type="gramStart"/>
      <w:r>
        <w:t>happen</w:t>
      </w:r>
      <w:proofErr w:type="gramEnd"/>
      <w:r>
        <w:t xml:space="preserve"> and I can be understanding when they do. But you must make me aware of situations as they happen and let me know how you intend to maintain your obligations to the course as you deal with unexpected life events. If I haven’t seen or heard from you within a week of an assignment due date, it is a 0. Also, I will not accept an essay for which I have received no proposal. Nor will I accept them if submitted simultaneously.  </w:t>
      </w:r>
    </w:p>
    <w:p w14:paraId="55E15BDC" w14:textId="77777777" w:rsidR="00B161D6" w:rsidRDefault="00B161D6"/>
    <w:p w14:paraId="418DF8D0" w14:textId="77777777" w:rsidR="00B161D6" w:rsidRDefault="00BA7EFE">
      <w:pPr>
        <w:ind w:left="2160"/>
      </w:pPr>
      <w:r>
        <w:rPr>
          <w:b/>
        </w:rPr>
        <w:t>PROFESSIONAL</w:t>
      </w:r>
    </w:p>
    <w:p w14:paraId="7E8F20FF" w14:textId="77777777" w:rsidR="00B161D6" w:rsidRDefault="00BA7EFE">
      <w:pPr>
        <w:ind w:left="2160"/>
      </w:pPr>
      <w:r>
        <w:rPr>
          <w:b/>
        </w:rPr>
        <w:t>DEVELOPMENT:</w:t>
      </w:r>
      <w:r>
        <w:rPr>
          <w:b/>
        </w:rPr>
        <w:tab/>
      </w:r>
      <w:r>
        <w:t>Students will be evaluated on the following:</w:t>
      </w:r>
    </w:p>
    <w:p w14:paraId="53F1C3E2" w14:textId="77777777" w:rsidR="00B161D6" w:rsidRDefault="00BA7EFE">
      <w:pPr>
        <w:ind w:left="2160"/>
      </w:pPr>
      <w:r>
        <w:t>Following the classroom protocol</w:t>
      </w:r>
    </w:p>
    <w:p w14:paraId="7CF488A5" w14:textId="77777777" w:rsidR="00B161D6" w:rsidRDefault="00BA7EFE">
      <w:pPr>
        <w:ind w:left="2160"/>
      </w:pPr>
      <w:r>
        <w:t>Reliability and dependability</w:t>
      </w:r>
    </w:p>
    <w:p w14:paraId="4C2B1016" w14:textId="77777777" w:rsidR="00B161D6" w:rsidRDefault="00BA7EFE">
      <w:pPr>
        <w:ind w:left="2160"/>
      </w:pPr>
      <w:r>
        <w:t>Conduct, attitude, and respect</w:t>
      </w:r>
    </w:p>
    <w:p w14:paraId="2B14F66F" w14:textId="77777777" w:rsidR="00B161D6" w:rsidRDefault="00BA7EFE">
      <w:pPr>
        <w:ind w:left="2160"/>
      </w:pPr>
      <w:r>
        <w:t xml:space="preserve">Organizational skills and productivity </w:t>
      </w:r>
    </w:p>
    <w:p w14:paraId="5E3EBD04" w14:textId="77777777" w:rsidR="00B161D6" w:rsidRDefault="00BA7EFE">
      <w:pPr>
        <w:ind w:left="2160"/>
      </w:pPr>
      <w:r>
        <w:t>Accountability</w:t>
      </w:r>
    </w:p>
    <w:p w14:paraId="27E6213D" w14:textId="77777777" w:rsidR="00B161D6" w:rsidRDefault="00B161D6">
      <w:pPr>
        <w:ind w:left="2160" w:firstLine="720"/>
      </w:pPr>
    </w:p>
    <w:p w14:paraId="4295F262" w14:textId="77777777" w:rsidR="00B161D6" w:rsidRDefault="00BA7EFE">
      <w:r>
        <w:rPr>
          <w:b/>
        </w:rPr>
        <w:t xml:space="preserve">Professional: </w:t>
      </w:r>
      <w:r>
        <w:t xml:space="preserve">It is expected that you conduct yourself in the classroom as you would in a Medical Office. Professional dress attitude and language </w:t>
      </w:r>
      <w:proofErr w:type="gramStart"/>
      <w:r>
        <w:t>is expected at all times</w:t>
      </w:r>
      <w:proofErr w:type="gramEnd"/>
      <w:r>
        <w:t xml:space="preserve">. Professionalism also includes punctuality, dependability, and initiative. Failure to follow professionalism guidelines will result in a verbal warning for the first infraction. A written warning will be generated for the second infraction, which will be included in the student’s permanent record. Pajamas and sweatpants are not professional attire and will not be allowed in the classroom. </w:t>
      </w:r>
      <w:r>
        <w:rPr>
          <w:b/>
        </w:rPr>
        <w:t>A third infraction will result in the student being dropped from the course.</w:t>
      </w:r>
    </w:p>
    <w:p w14:paraId="0D806F8C" w14:textId="77777777" w:rsidR="00B161D6" w:rsidRDefault="00B161D6"/>
    <w:p w14:paraId="13440E73" w14:textId="77777777" w:rsidR="00B161D6" w:rsidRDefault="00BA7EFE">
      <w:pPr>
        <w:rPr>
          <w:rFonts w:ascii="Arial" w:eastAsia="Arial" w:hAnsi="Arial" w:cs="Arial"/>
        </w:rPr>
      </w:pPr>
      <w:r>
        <w:rPr>
          <w:rFonts w:ascii="Arial" w:eastAsia="Arial" w:hAnsi="Arial" w:cs="Arial"/>
          <w:b/>
        </w:rPr>
        <w:t>Any unprofessional behavior or safety violations may result in the student being dismissed from the class and marked absent.</w:t>
      </w:r>
    </w:p>
    <w:p w14:paraId="34EB1B48" w14:textId="77777777" w:rsidR="00B161D6" w:rsidRDefault="00B161D6">
      <w:pPr>
        <w:ind w:left="2880"/>
      </w:pPr>
    </w:p>
    <w:p w14:paraId="3A827A44" w14:textId="77777777" w:rsidR="00B161D6" w:rsidRDefault="00B161D6">
      <w:pPr>
        <w:rPr>
          <w:b/>
        </w:rPr>
      </w:pPr>
    </w:p>
    <w:p w14:paraId="3A9945C4" w14:textId="77777777" w:rsidR="00B161D6" w:rsidRDefault="00BA7EFE">
      <w:r>
        <w:rPr>
          <w:b/>
        </w:rPr>
        <w:t>ATTENDANCE:</w:t>
      </w:r>
      <w:r>
        <w:rPr>
          <w:b/>
        </w:rPr>
        <w:tab/>
        <w:t>There will be NO instructor make-up for the missed lecture.</w:t>
      </w:r>
    </w:p>
    <w:p w14:paraId="2516397C" w14:textId="77777777" w:rsidR="00B161D6" w:rsidRDefault="00BA7EFE">
      <w:r>
        <w:t xml:space="preserve"> Students are responsible for material covered in lectures and skills missed during class periods from which they are absent.  Make-up test and quizzes will be given only in the event of notified, documented illness or personal situation, at the discretions and convenience of the instructor.</w:t>
      </w:r>
    </w:p>
    <w:p w14:paraId="60A8163F" w14:textId="77777777" w:rsidR="00B161D6" w:rsidRDefault="00B161D6">
      <w:pPr>
        <w:ind w:left="2160"/>
      </w:pPr>
    </w:p>
    <w:p w14:paraId="2B6A64AD" w14:textId="77777777" w:rsidR="00B161D6" w:rsidRDefault="00BA7EFE">
      <w:pPr>
        <w:ind w:left="2160"/>
      </w:pPr>
      <w:r>
        <w:t>Attendance and being punctual is vital for all lectures.</w:t>
      </w:r>
    </w:p>
    <w:p w14:paraId="2BA50901" w14:textId="77777777" w:rsidR="00B161D6" w:rsidRDefault="00B161D6">
      <w:pPr>
        <w:ind w:left="2160"/>
      </w:pPr>
    </w:p>
    <w:p w14:paraId="75574221" w14:textId="77777777" w:rsidR="00B161D6" w:rsidRDefault="00BA7EFE">
      <w:pPr>
        <w:ind w:left="2160"/>
      </w:pPr>
      <w:r>
        <w:t>The following circumstance will cause the student to be dropped from the course:</w:t>
      </w:r>
    </w:p>
    <w:p w14:paraId="2F90D2DE" w14:textId="77777777" w:rsidR="00B161D6" w:rsidRDefault="00B161D6"/>
    <w:p w14:paraId="61F65142" w14:textId="77777777" w:rsidR="00B161D6" w:rsidRDefault="00BA7EFE">
      <w:r>
        <w:rPr>
          <w:b/>
        </w:rPr>
        <w:lastRenderedPageBreak/>
        <w:t xml:space="preserve"> 3 </w:t>
      </w:r>
      <w:r>
        <w:t xml:space="preserve">absences </w:t>
      </w:r>
      <w:r>
        <w:rPr>
          <w:b/>
        </w:rPr>
        <w:t>OR ANY COMBINATION OF CLASSES TOTALING THREE COMPLETE CLASS DATES</w:t>
      </w:r>
      <w:r>
        <w:t>, notified or otherwise.</w:t>
      </w:r>
    </w:p>
    <w:p w14:paraId="41983D2C" w14:textId="77777777" w:rsidR="00B161D6" w:rsidRDefault="00B161D6">
      <w:pPr>
        <w:rPr>
          <w:b/>
        </w:rPr>
      </w:pPr>
    </w:p>
    <w:p w14:paraId="086FA5EB" w14:textId="77777777" w:rsidR="00B161D6" w:rsidRDefault="00BA7EFE">
      <w:r>
        <w:rPr>
          <w:b/>
        </w:rPr>
        <w:t>Student Conduct</w:t>
      </w:r>
      <w:r>
        <w:t xml:space="preserve">: Please consult the Course Catalog, beginning on page 22, for the Beal College Code of Conduct. Naturally, any standards of decorum that apply to the Beal campus generally also apply to your conduct in this class. Also note that Edvance360 will be considered a part of this class—any contributions to discussion threads or submission of written work will be held to the same standards of decorum and professionalism that are maintained in the classroom itself, regardless of where you may be sitting when you make them. </w:t>
      </w:r>
    </w:p>
    <w:p w14:paraId="3E3CCF2F" w14:textId="77777777" w:rsidR="00B161D6" w:rsidRDefault="00B161D6"/>
    <w:p w14:paraId="3DE51B5C" w14:textId="77777777" w:rsidR="00B161D6" w:rsidRDefault="00BA7EFE">
      <w:r>
        <w:rPr>
          <w:b/>
        </w:rPr>
        <w:t>Academic Dishonesty</w:t>
      </w:r>
      <w:r>
        <w:t xml:space="preserve">: From the Beal College catalog, pp. 23-24: </w:t>
      </w:r>
    </w:p>
    <w:p w14:paraId="195777BC" w14:textId="77777777" w:rsidR="00B161D6" w:rsidRDefault="00B161D6"/>
    <w:p w14:paraId="4B991C92" w14:textId="77777777" w:rsidR="00B161D6" w:rsidRDefault="00BA7EFE">
      <w:r>
        <w:t xml:space="preserve">“Beal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4BE9EC7F" w14:textId="77777777" w:rsidR="00B161D6" w:rsidRDefault="00B161D6"/>
    <w:p w14:paraId="6822ADB5" w14:textId="77777777" w:rsidR="00B161D6" w:rsidRDefault="00BA7EFE">
      <w:r>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14:paraId="156EF656" w14:textId="77777777" w:rsidR="00B161D6" w:rsidRDefault="00B161D6"/>
    <w:p w14:paraId="5CED0533" w14:textId="77777777" w:rsidR="00B161D6" w:rsidRDefault="00BA7EFE">
      <w:r>
        <w:rPr>
          <w:b/>
        </w:rPr>
        <w:t>Tutoring and Accommodations</w:t>
      </w:r>
      <w:r>
        <w:t xml:space="preserve">: The Beal College catalog directs students to their instructor, the program director, or the registrar to request tutoring support or accommodations where necessary. I hope that you will feel comfortable enough to approach me directly should you have any difficulties with the course content, design, or pace. If not please feel free to notify Sue Hawes, Dean of Education, so that we can begin to coordinate the appropriate forms of academic support to ensure your success in the course and beyond. </w:t>
      </w:r>
    </w:p>
    <w:p w14:paraId="0BED6C11" w14:textId="77777777" w:rsidR="00B161D6" w:rsidRDefault="00B161D6">
      <w:pPr>
        <w:rPr>
          <w:u w:val="single"/>
        </w:rPr>
      </w:pPr>
    </w:p>
    <w:p w14:paraId="2E57894A" w14:textId="77777777" w:rsidR="00B161D6" w:rsidRDefault="00B161D6">
      <w:pPr>
        <w:rPr>
          <w:b/>
        </w:rPr>
      </w:pPr>
    </w:p>
    <w:p w14:paraId="6F3AAFCD" w14:textId="77777777" w:rsidR="00B161D6" w:rsidRDefault="00BA7EFE">
      <w:r>
        <w:rPr>
          <w:b/>
        </w:rPr>
        <w:t>Announcements</w:t>
      </w:r>
      <w:r>
        <w:t xml:space="preserve">: I will use Edvance360 to communicate any changes to the course schedule, including delays or cancellations of class sessions, amendments to assignment descriptions or rubrics, and additions or adjustments to weekly readings and course materials. I will also post additional materials and further readings for students. I will maintain a space for students to ask questions of me and converse with one another outside of the classroom. When class is not actively in session, it will be continuously running in Edvance360. </w:t>
      </w:r>
    </w:p>
    <w:p w14:paraId="39773619" w14:textId="77777777" w:rsidR="00B161D6" w:rsidRDefault="00B161D6">
      <w:pPr>
        <w:rPr>
          <w:u w:val="single"/>
        </w:rPr>
      </w:pPr>
    </w:p>
    <w:p w14:paraId="2D6322D7" w14:textId="77777777" w:rsidR="00B161D6" w:rsidRDefault="00BA7EFE">
      <w:r>
        <w:rPr>
          <w:b/>
        </w:rPr>
        <w:t>Fire Procedure:</w:t>
      </w:r>
      <w:r>
        <w:t xml:space="preserve">  When the fire alarm sounds, all faculty, staff, students, and visitors are required to evacuate the building. Exit the building by means of the designated exits, as quickly as possible.</w:t>
      </w:r>
    </w:p>
    <w:p w14:paraId="4F3C7011" w14:textId="77777777" w:rsidR="00B161D6" w:rsidRDefault="00BA7EFE">
      <w:r>
        <w:t>When the alarm sounds</w:t>
      </w:r>
      <w:r>
        <w:rPr>
          <w:b/>
          <w:sz w:val="28"/>
          <w:szCs w:val="28"/>
        </w:rPr>
        <w:t>:</w:t>
      </w:r>
    </w:p>
    <w:p w14:paraId="5CA40D79" w14:textId="77777777" w:rsidR="00B161D6" w:rsidRDefault="00BA7EFE">
      <w:pPr>
        <w:numPr>
          <w:ilvl w:val="0"/>
          <w:numId w:val="1"/>
        </w:numPr>
        <w:pBdr>
          <w:top w:val="nil"/>
          <w:left w:val="nil"/>
          <w:bottom w:val="nil"/>
          <w:right w:val="nil"/>
          <w:between w:val="nil"/>
        </w:pBdr>
        <w:rPr>
          <w:color w:val="000000"/>
        </w:rPr>
      </w:pPr>
      <w:r>
        <w:rPr>
          <w:color w:val="000000"/>
        </w:rPr>
        <w:lastRenderedPageBreak/>
        <w:t>Remain calm and focused.</w:t>
      </w:r>
    </w:p>
    <w:p w14:paraId="1CA5B7DF" w14:textId="77777777" w:rsidR="00B161D6" w:rsidRDefault="00BA7EFE">
      <w:pPr>
        <w:numPr>
          <w:ilvl w:val="0"/>
          <w:numId w:val="1"/>
        </w:numPr>
        <w:pBdr>
          <w:top w:val="nil"/>
          <w:left w:val="nil"/>
          <w:bottom w:val="nil"/>
          <w:right w:val="nil"/>
          <w:between w:val="nil"/>
        </w:pBdr>
        <w:rPr>
          <w:color w:val="000000"/>
        </w:rPr>
      </w:pPr>
      <w:r>
        <w:rPr>
          <w:color w:val="000000"/>
        </w:rPr>
        <w:t>Keep talking to a minimum</w:t>
      </w:r>
    </w:p>
    <w:p w14:paraId="1C8BA27B" w14:textId="77777777" w:rsidR="00B161D6" w:rsidRDefault="00BA7EFE">
      <w:pPr>
        <w:numPr>
          <w:ilvl w:val="0"/>
          <w:numId w:val="1"/>
        </w:numPr>
        <w:pBdr>
          <w:top w:val="nil"/>
          <w:left w:val="nil"/>
          <w:bottom w:val="nil"/>
          <w:right w:val="nil"/>
          <w:between w:val="nil"/>
        </w:pBdr>
        <w:rPr>
          <w:color w:val="000000"/>
        </w:rPr>
      </w:pPr>
      <w:r>
        <w:rPr>
          <w:color w:val="000000"/>
        </w:rPr>
        <w:t>Walk. Do not run. Do not panic.</w:t>
      </w:r>
    </w:p>
    <w:p w14:paraId="33E51290" w14:textId="77777777" w:rsidR="00B161D6" w:rsidRDefault="00BA7EFE">
      <w:pPr>
        <w:numPr>
          <w:ilvl w:val="0"/>
          <w:numId w:val="1"/>
        </w:numPr>
        <w:pBdr>
          <w:top w:val="nil"/>
          <w:left w:val="nil"/>
          <w:bottom w:val="nil"/>
          <w:right w:val="nil"/>
          <w:between w:val="nil"/>
        </w:pBdr>
        <w:rPr>
          <w:color w:val="000000"/>
        </w:rPr>
      </w:pPr>
      <w:r>
        <w:rPr>
          <w:color w:val="000000"/>
        </w:rPr>
        <w:t>Close all doors as you leave.</w:t>
      </w:r>
    </w:p>
    <w:p w14:paraId="7605FBE5" w14:textId="77777777" w:rsidR="00B161D6" w:rsidRDefault="00BA7EFE">
      <w:pPr>
        <w:numPr>
          <w:ilvl w:val="0"/>
          <w:numId w:val="1"/>
        </w:numPr>
        <w:pBdr>
          <w:top w:val="nil"/>
          <w:left w:val="nil"/>
          <w:bottom w:val="nil"/>
          <w:right w:val="nil"/>
          <w:between w:val="nil"/>
        </w:pBdr>
        <w:rPr>
          <w:color w:val="000000"/>
        </w:rPr>
      </w:pPr>
      <w:r>
        <w:rPr>
          <w:color w:val="000000"/>
        </w:rPr>
        <w:t>Exit in an orderly fashion with no more than two people abreast.</w:t>
      </w:r>
    </w:p>
    <w:p w14:paraId="5E9D7B5F" w14:textId="77777777" w:rsidR="00B161D6" w:rsidRDefault="00BA7EFE">
      <w:pPr>
        <w:numPr>
          <w:ilvl w:val="0"/>
          <w:numId w:val="1"/>
        </w:numPr>
        <w:pBdr>
          <w:top w:val="nil"/>
          <w:left w:val="nil"/>
          <w:bottom w:val="nil"/>
          <w:right w:val="nil"/>
          <w:between w:val="nil"/>
        </w:pBdr>
        <w:rPr>
          <w:color w:val="000000"/>
        </w:rPr>
      </w:pPr>
      <w:r>
        <w:rPr>
          <w:color w:val="000000"/>
        </w:rPr>
        <w:t>Be prepared to assist people with special needs.</w:t>
      </w:r>
    </w:p>
    <w:p w14:paraId="5A92DD07" w14:textId="77777777" w:rsidR="00B161D6" w:rsidRDefault="00B161D6"/>
    <w:p w14:paraId="4F363680" w14:textId="77777777" w:rsidR="00B161D6" w:rsidRDefault="00BA7EFE">
      <w:r>
        <w:t>Instructors are to bring their attendance sheet and escort their class from the building. Direct students to use the closest exit and remain together as a group. If smoke hampers your means of exit, find an alternative route.</w:t>
      </w:r>
    </w:p>
    <w:p w14:paraId="6DD5A7FC" w14:textId="77777777" w:rsidR="00B161D6" w:rsidRDefault="00B161D6"/>
    <w:p w14:paraId="389A666F" w14:textId="77777777" w:rsidR="00B161D6" w:rsidRDefault="00BA7EFE">
      <w:r>
        <w:t xml:space="preserve">All faculty, staff, students and visitors should meet near the light pole at the </w:t>
      </w:r>
      <w:proofErr w:type="gramStart"/>
      <w:r>
        <w:t>far left</w:t>
      </w:r>
      <w:proofErr w:type="gramEnd"/>
      <w:r>
        <w:t xml:space="preserve"> corner of the parking lot near I 395. Do not return to the building until cleared to do so by the Crisis Team or the Bangor Fire Department.</w:t>
      </w:r>
      <w:r>
        <w:rPr>
          <w:vertAlign w:val="superscript"/>
        </w:rPr>
        <w:footnoteReference w:id="1"/>
      </w:r>
    </w:p>
    <w:p w14:paraId="16587BC8" w14:textId="77777777" w:rsidR="00B161D6" w:rsidRDefault="00B161D6"/>
    <w:sectPr w:rsidR="00B161D6">
      <w:headerReference w:type="default" r:id="rId9"/>
      <w:footerReference w:type="default" r:id="rId10"/>
      <w:headerReference w:type="first" r:id="rId11"/>
      <w:footerReference w:type="first" r:id="rId12"/>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F26E2" w14:textId="77777777" w:rsidR="00476024" w:rsidRDefault="00476024">
      <w:r>
        <w:separator/>
      </w:r>
    </w:p>
  </w:endnote>
  <w:endnote w:type="continuationSeparator" w:id="0">
    <w:p w14:paraId="5C5E31CB" w14:textId="77777777" w:rsidR="00476024" w:rsidRDefault="00476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FD9FE" w14:textId="77777777" w:rsidR="00B161D6" w:rsidRDefault="00B161D6">
    <w:pPr>
      <w:pBdr>
        <w:top w:val="nil"/>
        <w:left w:val="nil"/>
        <w:bottom w:val="nil"/>
        <w:right w:val="nil"/>
        <w:between w:val="nil"/>
      </w:pBdr>
      <w:tabs>
        <w:tab w:val="center" w:pos="4320"/>
        <w:tab w:val="right" w:pos="8640"/>
      </w:tabs>
      <w:rPr>
        <w:color w:val="000000"/>
        <w:sz w:val="18"/>
        <w:szCs w:val="18"/>
      </w:rPr>
    </w:pPr>
  </w:p>
  <w:p w14:paraId="5A9A92C1" w14:textId="7BC0B62C" w:rsidR="00B161D6" w:rsidRDefault="00BA7EFE">
    <w:pPr>
      <w:pBdr>
        <w:top w:val="nil"/>
        <w:left w:val="nil"/>
        <w:bottom w:val="nil"/>
        <w:right w:val="nil"/>
        <w:between w:val="nil"/>
      </w:pBdr>
      <w:tabs>
        <w:tab w:val="center" w:pos="4320"/>
        <w:tab w:val="right" w:pos="8640"/>
      </w:tabs>
      <w:jc w:val="right"/>
      <w:rPr>
        <w:color w:val="000000"/>
        <w:sz w:val="18"/>
        <w:szCs w:val="18"/>
      </w:rPr>
    </w:pPr>
    <w:r>
      <w:rPr>
        <w:color w:val="000000"/>
      </w:rPr>
      <w:tab/>
    </w:r>
    <w:r>
      <w:rPr>
        <w:color w:val="000000"/>
        <w:sz w:val="18"/>
        <w:szCs w:val="18"/>
      </w:rPr>
      <w:t xml:space="preserve">Revised </w:t>
    </w:r>
    <w:r w:rsidR="00383F24">
      <w:rPr>
        <w:sz w:val="18"/>
        <w:szCs w:val="18"/>
      </w:rPr>
      <w:t>10/19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FD5CD" w14:textId="77777777" w:rsidR="00B161D6" w:rsidRDefault="00B161D6">
    <w:pPr>
      <w:pBdr>
        <w:top w:val="nil"/>
        <w:left w:val="nil"/>
        <w:bottom w:val="nil"/>
        <w:right w:val="nil"/>
        <w:between w:val="nil"/>
      </w:pBdr>
      <w:tabs>
        <w:tab w:val="center" w:pos="4320"/>
        <w:tab w:val="right" w:pos="8640"/>
      </w:tabs>
      <w:rPr>
        <w:color w:val="000000"/>
      </w:rPr>
    </w:pPr>
  </w:p>
  <w:p w14:paraId="2779E022" w14:textId="77777777" w:rsidR="00B161D6" w:rsidRDefault="00BA7EFE">
    <w:pPr>
      <w:pBdr>
        <w:top w:val="nil"/>
        <w:left w:val="nil"/>
        <w:bottom w:val="nil"/>
        <w:right w:val="nil"/>
        <w:between w:val="nil"/>
      </w:pBdr>
      <w:tabs>
        <w:tab w:val="center" w:pos="4320"/>
        <w:tab w:val="right" w:pos="8640"/>
      </w:tabs>
      <w:rPr>
        <w:color w:val="000000"/>
        <w:sz w:val="18"/>
        <w:szCs w:val="18"/>
      </w:rPr>
    </w:pPr>
    <w:r>
      <w:rPr>
        <w:color w:val="000000"/>
        <w:sz w:val="18"/>
        <w:szCs w:val="18"/>
      </w:rPr>
      <w:t>Beal College, 99 Farm Rd, Bangor, ME 04401</w:t>
    </w:r>
  </w:p>
  <w:p w14:paraId="099836D8" w14:textId="77777777" w:rsidR="00B161D6" w:rsidRDefault="00BA7EFE">
    <w:pPr>
      <w:pBdr>
        <w:top w:val="nil"/>
        <w:left w:val="nil"/>
        <w:bottom w:val="nil"/>
        <w:right w:val="nil"/>
        <w:between w:val="nil"/>
      </w:pBdr>
      <w:tabs>
        <w:tab w:val="center" w:pos="4320"/>
        <w:tab w:val="right" w:pos="8640"/>
      </w:tabs>
      <w:rPr>
        <w:color w:val="000000"/>
        <w:sz w:val="18"/>
        <w:szCs w:val="18"/>
      </w:rPr>
    </w:pPr>
    <w:r>
      <w:rPr>
        <w:color w:val="000000"/>
        <w:sz w:val="18"/>
        <w:szCs w:val="18"/>
      </w:rPr>
      <w:t xml:space="preserve">(207) 947-9541 </w:t>
    </w:r>
  </w:p>
  <w:p w14:paraId="2F7CC2AE" w14:textId="77777777" w:rsidR="00B161D6" w:rsidRDefault="00476024">
    <w:pPr>
      <w:pBdr>
        <w:top w:val="nil"/>
        <w:left w:val="nil"/>
        <w:bottom w:val="nil"/>
        <w:right w:val="nil"/>
        <w:between w:val="nil"/>
      </w:pBdr>
      <w:tabs>
        <w:tab w:val="center" w:pos="4320"/>
        <w:tab w:val="right" w:pos="8640"/>
      </w:tabs>
      <w:rPr>
        <w:color w:val="000000"/>
        <w:sz w:val="18"/>
        <w:szCs w:val="18"/>
      </w:rPr>
    </w:pPr>
    <w:hyperlink r:id="rId1">
      <w:r w:rsidR="00BA7EFE">
        <w:rPr>
          <w:color w:val="0000FF"/>
          <w:sz w:val="18"/>
          <w:szCs w:val="18"/>
          <w:u w:val="single"/>
        </w:rPr>
        <w:t>www.bealcollege.edu</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F4915" w14:textId="77777777" w:rsidR="00476024" w:rsidRDefault="00476024">
      <w:r>
        <w:separator/>
      </w:r>
    </w:p>
  </w:footnote>
  <w:footnote w:type="continuationSeparator" w:id="0">
    <w:p w14:paraId="0270058E" w14:textId="77777777" w:rsidR="00476024" w:rsidRDefault="00476024">
      <w:r>
        <w:continuationSeparator/>
      </w:r>
    </w:p>
  </w:footnote>
  <w:footnote w:id="1">
    <w:p w14:paraId="2159E6A8" w14:textId="77777777" w:rsidR="00B161D6" w:rsidRDefault="00BA7EFE">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w:t>
      </w:r>
      <w:bookmarkStart w:id="0" w:name="_GoBack"/>
      <w:bookmarkEnd w:id="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75FE8" w14:textId="77777777" w:rsidR="00B161D6" w:rsidRDefault="00BA7EFE">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separate"/>
    </w:r>
    <w:r w:rsidR="008C1AC8">
      <w:rPr>
        <w:noProof/>
        <w:color w:val="000000"/>
      </w:rPr>
      <w:t>7</w:t>
    </w:r>
    <w:r>
      <w:rPr>
        <w:color w:val="000000"/>
      </w:rPr>
      <w:fldChar w:fldCharType="end"/>
    </w:r>
  </w:p>
  <w:p w14:paraId="3A8712E2" w14:textId="77777777" w:rsidR="00B161D6" w:rsidRDefault="00B161D6">
    <w:pPr>
      <w:pBdr>
        <w:top w:val="nil"/>
        <w:left w:val="nil"/>
        <w:bottom w:val="nil"/>
        <w:right w:val="nil"/>
        <w:between w:val="nil"/>
      </w:pBdr>
      <w:tabs>
        <w:tab w:val="center" w:pos="4320"/>
        <w:tab w:val="right" w:pos="8640"/>
      </w:tabs>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B245F" w14:textId="77777777" w:rsidR="00B161D6" w:rsidRDefault="00BA7EFE">
    <w:pPr>
      <w:pBdr>
        <w:top w:val="nil"/>
        <w:left w:val="nil"/>
        <w:bottom w:val="nil"/>
        <w:right w:val="nil"/>
        <w:between w:val="nil"/>
      </w:pBdr>
      <w:tabs>
        <w:tab w:val="center" w:pos="4320"/>
        <w:tab w:val="right" w:pos="8640"/>
      </w:tabs>
      <w:jc w:val="center"/>
      <w:rPr>
        <w:color w:val="000000"/>
      </w:rPr>
    </w:pPr>
    <w:r>
      <w:rPr>
        <w:noProof/>
        <w:color w:val="000000"/>
      </w:rPr>
      <w:drawing>
        <wp:inline distT="0" distB="0" distL="114300" distR="114300" wp14:anchorId="420E0E05" wp14:editId="303CA385">
          <wp:extent cx="3081655" cy="1085215"/>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3081655" cy="108521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4145C3"/>
    <w:multiLevelType w:val="multilevel"/>
    <w:tmpl w:val="2026A5B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7C312C4F"/>
    <w:multiLevelType w:val="multilevel"/>
    <w:tmpl w:val="218C67E4"/>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1D6"/>
    <w:rsid w:val="0007281A"/>
    <w:rsid w:val="00383F24"/>
    <w:rsid w:val="00476024"/>
    <w:rsid w:val="008C1AC8"/>
    <w:rsid w:val="00B161D6"/>
    <w:rsid w:val="00BA7EFE"/>
    <w:rsid w:val="00CF22C3"/>
    <w:rsid w:val="00E85543"/>
    <w:rsid w:val="00F64A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40514"/>
  <w15:docId w15:val="{F7EA4B66-233F-4B02-8DDB-62204BCFE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383F24"/>
    <w:pPr>
      <w:tabs>
        <w:tab w:val="center" w:pos="4680"/>
        <w:tab w:val="right" w:pos="9360"/>
      </w:tabs>
    </w:pPr>
  </w:style>
  <w:style w:type="character" w:customStyle="1" w:styleId="HeaderChar">
    <w:name w:val="Header Char"/>
    <w:basedOn w:val="DefaultParagraphFont"/>
    <w:link w:val="Header"/>
    <w:uiPriority w:val="99"/>
    <w:rsid w:val="00383F24"/>
  </w:style>
  <w:style w:type="paragraph" w:styleId="Footer">
    <w:name w:val="footer"/>
    <w:basedOn w:val="Normal"/>
    <w:link w:val="FooterChar"/>
    <w:uiPriority w:val="99"/>
    <w:unhideWhenUsed/>
    <w:rsid w:val="00383F24"/>
    <w:pPr>
      <w:tabs>
        <w:tab w:val="center" w:pos="4680"/>
        <w:tab w:val="right" w:pos="9360"/>
      </w:tabs>
    </w:pPr>
  </w:style>
  <w:style w:type="character" w:customStyle="1" w:styleId="FooterChar">
    <w:name w:val="Footer Char"/>
    <w:basedOn w:val="DefaultParagraphFont"/>
    <w:link w:val="Footer"/>
    <w:uiPriority w:val="99"/>
    <w:rsid w:val="00383F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bealcollege.edu/images/assets/docs/Beal_College_Catalog.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hsimmons@bealcollege.edu"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bealcollege.ed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2082</Words>
  <Characters>11870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nti</Company>
  <LinksUpToDate>false</LinksUpToDate>
  <CharactersWithSpaces>13925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Hilari Simmons</dc:creator>
  <cp:lastModifiedBy>Hilari Simmons</cp:lastModifiedBy>
  <cp:revision>2</cp:revision>
  <dcterms:created xsi:type="dcterms:W3CDTF">2019-10-27T16:55:00Z</dcterms:created>
  <dcterms:modified xsi:type="dcterms:W3CDTF">2019-10-27T16:55:00Z</dcterms:modified>
</cp:coreProperties>
</file>